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FB8E" w14:textId="77777777" w:rsidR="00436640" w:rsidRPr="00B7426D" w:rsidRDefault="009E296F" w:rsidP="009E296F">
      <w:pPr>
        <w:spacing w:after="0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B7426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41944902" w14:textId="77777777" w:rsidR="009E296F" w:rsidRPr="00B7426D" w:rsidRDefault="009E296F" w:rsidP="009E296F">
      <w:pPr>
        <w:spacing w:after="0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B7426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«Средняя общеобразовательная школа № 6» дошкольные группы</w:t>
      </w:r>
    </w:p>
    <w:p w14:paraId="70C1A412" w14:textId="77777777" w:rsidR="00436640" w:rsidRPr="00B7426D" w:rsidRDefault="00436640" w:rsidP="00A86F7F">
      <w:pPr>
        <w:jc w:val="center"/>
        <w:rPr>
          <w:rFonts w:ascii="PT Astra Serif" w:eastAsia="Times New Roman" w:hAnsi="PT Astra Serif" w:cs="Times New Roman"/>
          <w:bCs/>
          <w:i/>
          <w:sz w:val="24"/>
          <w:szCs w:val="24"/>
          <w:lang w:eastAsia="ru-RU"/>
        </w:rPr>
      </w:pPr>
    </w:p>
    <w:p w14:paraId="4FC03848" w14:textId="77777777" w:rsidR="003437F0" w:rsidRPr="00B7426D" w:rsidRDefault="003437F0" w:rsidP="00A86F7F">
      <w:pPr>
        <w:pStyle w:val="a4"/>
        <w:spacing w:before="0" w:beforeAutospacing="0" w:after="0" w:afterAutospacing="0"/>
        <w:jc w:val="center"/>
        <w:rPr>
          <w:rFonts w:ascii="PT Astra Serif" w:hAnsi="PT Astra Serif"/>
        </w:rPr>
      </w:pPr>
    </w:p>
    <w:p w14:paraId="1C3BF1CF" w14:textId="77777777" w:rsidR="003437F0" w:rsidRPr="00B7426D" w:rsidRDefault="003437F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42B848E6" w14:textId="77777777" w:rsidR="003437F0" w:rsidRPr="00B7426D" w:rsidRDefault="003437F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32D169F6" w14:textId="77777777" w:rsidR="003437F0" w:rsidRPr="00B7426D" w:rsidRDefault="003437F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26DAC402" w14:textId="77777777" w:rsidR="003437F0" w:rsidRPr="00B7426D" w:rsidRDefault="003437F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319E38B3" w14:textId="77777777" w:rsidR="003437F0" w:rsidRPr="00B7426D" w:rsidRDefault="003437F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1DF1F8CE" w14:textId="77777777" w:rsidR="003437F0" w:rsidRPr="00B7426D" w:rsidRDefault="003437F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66E2BF24" w14:textId="77777777" w:rsidR="003437F0" w:rsidRPr="00B7426D" w:rsidRDefault="003437F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23CBACC9" w14:textId="77777777" w:rsidR="003437F0" w:rsidRPr="00B7426D" w:rsidRDefault="003437F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57B0534A" w14:textId="77777777" w:rsidR="003437F0" w:rsidRPr="00B7426D" w:rsidRDefault="003437F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22782789" w14:textId="77777777" w:rsidR="003437F0" w:rsidRPr="00B7426D" w:rsidRDefault="003437F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76916A97" w14:textId="77777777" w:rsidR="00E11778" w:rsidRPr="00B7426D" w:rsidRDefault="00E11778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43B3090F" w14:textId="77777777" w:rsidR="00E11778" w:rsidRPr="00B7426D" w:rsidRDefault="00E11778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466F54FF" w14:textId="77777777" w:rsidR="00907C9F" w:rsidRPr="00B7426D" w:rsidRDefault="00907C9F" w:rsidP="001E3AD5">
      <w:pPr>
        <w:pStyle w:val="a3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14:paraId="381C9E98" w14:textId="77777777" w:rsidR="003437F0" w:rsidRPr="00B7426D" w:rsidRDefault="00907C9F" w:rsidP="001E3AD5">
      <w:pPr>
        <w:pStyle w:val="a3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7426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ПРОГРАММА</w:t>
      </w:r>
      <w:r w:rsidR="003437F0" w:rsidRPr="00B7426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НАСТАВНИ</w:t>
      </w:r>
      <w:r w:rsidRPr="00B7426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ЧЕСТВА</w:t>
      </w:r>
      <w:r w:rsidR="003437F0" w:rsidRPr="00B7426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–</w:t>
      </w:r>
    </w:p>
    <w:p w14:paraId="3CFCEC89" w14:textId="77777777" w:rsidR="003437F0" w:rsidRPr="00B7426D" w:rsidRDefault="00907C9F" w:rsidP="001E3AD5">
      <w:pPr>
        <w:pStyle w:val="a3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7426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«Педагог-педагог»</w:t>
      </w:r>
    </w:p>
    <w:p w14:paraId="4E0B09E7" w14:textId="77777777" w:rsidR="003437F0" w:rsidRPr="00B7426D" w:rsidRDefault="003437F0" w:rsidP="001E3AD5">
      <w:pPr>
        <w:pStyle w:val="a3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7426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на </w:t>
      </w:r>
      <w:r w:rsidR="00D67C05" w:rsidRPr="00B7426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202</w:t>
      </w:r>
      <w:r w:rsidR="0058716F" w:rsidRPr="00B7426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3</w:t>
      </w:r>
      <w:r w:rsidR="00D67C05" w:rsidRPr="00B7426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-202</w:t>
      </w:r>
      <w:r w:rsidR="0058716F" w:rsidRPr="00B7426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4</w:t>
      </w:r>
      <w:r w:rsidRPr="00B7426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уч</w:t>
      </w:r>
      <w:r w:rsidR="00907C9F" w:rsidRPr="00B7426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ебный</w:t>
      </w:r>
      <w:r w:rsidRPr="00B7426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год</w:t>
      </w:r>
    </w:p>
    <w:p w14:paraId="1887BD5C" w14:textId="77777777" w:rsidR="003437F0" w:rsidRPr="00B7426D" w:rsidRDefault="003437F0" w:rsidP="001E3AD5">
      <w:pPr>
        <w:pStyle w:val="a4"/>
        <w:spacing w:before="0" w:beforeAutospacing="0" w:after="0" w:afterAutospacing="0"/>
        <w:jc w:val="center"/>
        <w:rPr>
          <w:rFonts w:ascii="PT Astra Serif" w:hAnsi="PT Astra Serif"/>
        </w:rPr>
      </w:pPr>
    </w:p>
    <w:p w14:paraId="2A782F1E" w14:textId="77777777" w:rsidR="003437F0" w:rsidRPr="00B7426D" w:rsidRDefault="003437F0" w:rsidP="001E3AD5">
      <w:pPr>
        <w:pStyle w:val="a4"/>
        <w:spacing w:before="0" w:beforeAutospacing="0" w:after="0" w:afterAutospacing="0"/>
        <w:jc w:val="center"/>
        <w:rPr>
          <w:rFonts w:ascii="PT Astra Serif" w:hAnsi="PT Astra Serif"/>
        </w:rPr>
      </w:pPr>
    </w:p>
    <w:p w14:paraId="5FB44A51" w14:textId="77777777" w:rsidR="003437F0" w:rsidRPr="00B7426D" w:rsidRDefault="003437F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2293FD03" w14:textId="77777777" w:rsidR="003437F0" w:rsidRPr="00B7426D" w:rsidRDefault="003437F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225E3209" w14:textId="77777777" w:rsidR="003437F0" w:rsidRPr="00B7426D" w:rsidRDefault="003437F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12B243DC" w14:textId="77777777" w:rsidR="003437F0" w:rsidRPr="00B7426D" w:rsidRDefault="003437F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5BE2186D" w14:textId="77777777" w:rsidR="003437F0" w:rsidRPr="00B7426D" w:rsidRDefault="003437F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0BCFEEB5" w14:textId="77777777" w:rsidR="003437F0" w:rsidRPr="00B7426D" w:rsidRDefault="003437F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430558D1" w14:textId="77777777" w:rsidR="003437F0" w:rsidRPr="00B7426D" w:rsidRDefault="003437F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3F2D1335" w14:textId="77777777" w:rsidR="003437F0" w:rsidRPr="00B7426D" w:rsidRDefault="003437F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3F46A475" w14:textId="77777777" w:rsidR="003437F0" w:rsidRPr="00B7426D" w:rsidRDefault="003437F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141FEBEE" w14:textId="77777777" w:rsidR="003437F0" w:rsidRPr="00B7426D" w:rsidRDefault="003437F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27AAD19E" w14:textId="77777777" w:rsidR="003437F0" w:rsidRPr="00B7426D" w:rsidRDefault="003437F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5F38712A" w14:textId="77777777" w:rsidR="003437F0" w:rsidRPr="00B7426D" w:rsidRDefault="003437F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135A3F23" w14:textId="77777777" w:rsidR="003437F0" w:rsidRPr="00B7426D" w:rsidRDefault="003437F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0834E441" w14:textId="77777777" w:rsidR="003437F0" w:rsidRPr="00B7426D" w:rsidRDefault="003437F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7025507A" w14:textId="77777777" w:rsidR="00D67C05" w:rsidRPr="00B7426D" w:rsidRDefault="00D67C05" w:rsidP="009A5B47">
      <w:pPr>
        <w:pStyle w:val="a4"/>
        <w:spacing w:before="0" w:beforeAutospacing="0" w:after="0" w:afterAutospacing="0"/>
        <w:jc w:val="center"/>
        <w:rPr>
          <w:rFonts w:ascii="PT Astra Serif" w:hAnsi="PT Astra Serif"/>
        </w:rPr>
      </w:pPr>
    </w:p>
    <w:p w14:paraId="628D415E" w14:textId="7F799AFF" w:rsidR="00D67C05" w:rsidRPr="00B7426D" w:rsidRDefault="00711AEC" w:rsidP="00711AEC">
      <w:pPr>
        <w:pStyle w:val="a4"/>
        <w:spacing w:before="0" w:beforeAutospacing="0" w:after="0" w:afterAutospacing="0"/>
        <w:jc w:val="right"/>
        <w:rPr>
          <w:rFonts w:ascii="PT Astra Serif" w:hAnsi="PT Astra Serif"/>
        </w:rPr>
      </w:pPr>
      <w:r w:rsidRPr="00B7426D">
        <w:rPr>
          <w:rFonts w:ascii="PT Astra Serif" w:hAnsi="PT Astra Serif"/>
        </w:rPr>
        <w:t>Составитель</w:t>
      </w:r>
    </w:p>
    <w:p w14:paraId="59C3D42E" w14:textId="5E36703E" w:rsidR="00711AEC" w:rsidRPr="00B7426D" w:rsidRDefault="00711AEC" w:rsidP="00711AEC">
      <w:pPr>
        <w:pStyle w:val="a4"/>
        <w:spacing w:before="0" w:beforeAutospacing="0" w:after="0" w:afterAutospacing="0"/>
        <w:jc w:val="right"/>
        <w:rPr>
          <w:rFonts w:ascii="PT Astra Serif" w:hAnsi="PT Astra Serif"/>
        </w:rPr>
      </w:pPr>
      <w:r w:rsidRPr="00B7426D">
        <w:rPr>
          <w:rFonts w:ascii="PT Astra Serif" w:hAnsi="PT Astra Serif"/>
        </w:rPr>
        <w:t>Каепкулова Резеда Юлаевна</w:t>
      </w:r>
    </w:p>
    <w:p w14:paraId="7502C46B" w14:textId="4F73DD16" w:rsidR="00711AEC" w:rsidRDefault="00B7426D" w:rsidP="00711AEC">
      <w:pPr>
        <w:pStyle w:val="a4"/>
        <w:spacing w:before="0" w:beforeAutospacing="0" w:after="0" w:afterAutospacing="0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711AEC" w:rsidRPr="00B7426D">
        <w:rPr>
          <w:rFonts w:ascii="PT Astra Serif" w:hAnsi="PT Astra Serif"/>
        </w:rPr>
        <w:t>оспитатель</w:t>
      </w:r>
    </w:p>
    <w:p w14:paraId="3C974C9C" w14:textId="443A2F80" w:rsidR="00B7426D" w:rsidRPr="00B7426D" w:rsidRDefault="00B7426D" w:rsidP="00711AEC">
      <w:pPr>
        <w:pStyle w:val="a4"/>
        <w:spacing w:before="0" w:beforeAutospacing="0" w:after="0" w:afterAutospacing="0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первой квалификационной категории</w:t>
      </w:r>
    </w:p>
    <w:p w14:paraId="6011A676" w14:textId="77777777" w:rsidR="003437F0" w:rsidRPr="00B7426D" w:rsidRDefault="003437F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202BEB9D" w14:textId="77777777" w:rsidR="003437F0" w:rsidRPr="00B7426D" w:rsidRDefault="003437F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4FFAAB58" w14:textId="77777777" w:rsidR="003437F0" w:rsidRPr="00B7426D" w:rsidRDefault="003437F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5E8C297B" w14:textId="77777777" w:rsidR="00436640" w:rsidRPr="00B7426D" w:rsidRDefault="0043664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42203DB5" w14:textId="77777777" w:rsidR="00436640" w:rsidRPr="00B7426D" w:rsidRDefault="0043664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69EC236A" w14:textId="77777777" w:rsidR="00436640" w:rsidRPr="00B7426D" w:rsidRDefault="0043664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23179178" w14:textId="77777777" w:rsidR="00436640" w:rsidRPr="00B7426D" w:rsidRDefault="00436640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5A347B03" w14:textId="77777777" w:rsidR="0058716F" w:rsidRPr="00B7426D" w:rsidRDefault="0058716F" w:rsidP="000F3F46">
      <w:pPr>
        <w:pStyle w:val="a4"/>
        <w:spacing w:before="0" w:beforeAutospacing="0" w:after="0" w:afterAutospacing="0"/>
        <w:rPr>
          <w:rFonts w:ascii="PT Astra Serif" w:hAnsi="PT Astra Serif"/>
        </w:rPr>
      </w:pPr>
    </w:p>
    <w:p w14:paraId="2A601ACD" w14:textId="77777777" w:rsidR="00DF29F6" w:rsidRPr="00B7426D" w:rsidRDefault="00DF29F6" w:rsidP="00260C64">
      <w:pPr>
        <w:pStyle w:val="a4"/>
        <w:spacing w:before="0" w:beforeAutospacing="0" w:after="0" w:afterAutospacing="0"/>
        <w:rPr>
          <w:rFonts w:ascii="PT Astra Serif" w:hAnsi="PT Astra Serif"/>
          <w:b/>
          <w:bCs/>
        </w:rPr>
      </w:pPr>
    </w:p>
    <w:sdt>
      <w:sdtPr>
        <w:rPr>
          <w:rFonts w:ascii="PT Astra Serif" w:hAnsi="PT Astra Serif"/>
          <w:sz w:val="24"/>
          <w:szCs w:val="24"/>
        </w:rPr>
        <w:id w:val="-1798911773"/>
        <w:docPartObj>
          <w:docPartGallery w:val="Table of Contents"/>
          <w:docPartUnique/>
        </w:docPartObj>
      </w:sdtPr>
      <w:sdtEndPr>
        <w:rPr>
          <w:rFonts w:eastAsiaTheme="minorHAnsi" w:cstheme="minorBidi"/>
          <w:b/>
          <w:bCs/>
          <w:color w:val="auto"/>
          <w:lang w:eastAsia="en-US"/>
        </w:rPr>
      </w:sdtEndPr>
      <w:sdtContent>
        <w:p w14:paraId="1573B295" w14:textId="1296AE03" w:rsidR="00711AEC" w:rsidRPr="00B7426D" w:rsidRDefault="00711AEC" w:rsidP="00711AEC">
          <w:pPr>
            <w:pStyle w:val="a8"/>
            <w:rPr>
              <w:rFonts w:ascii="PT Astra Serif" w:hAnsi="PT Astra Serif"/>
              <w:b/>
              <w:bCs/>
              <w:color w:val="auto"/>
              <w:sz w:val="24"/>
              <w:szCs w:val="24"/>
            </w:rPr>
          </w:pPr>
          <w:r w:rsidRPr="00B7426D">
            <w:rPr>
              <w:rFonts w:ascii="PT Astra Serif" w:hAnsi="PT Astra Serif"/>
              <w:b/>
              <w:bCs/>
              <w:color w:val="auto"/>
              <w:sz w:val="24"/>
              <w:szCs w:val="24"/>
            </w:rPr>
            <w:t>Оглавление</w:t>
          </w:r>
        </w:p>
        <w:p w14:paraId="29285882" w14:textId="633644F9" w:rsidR="00711AEC" w:rsidRPr="00B7426D" w:rsidRDefault="00711AEC">
          <w:pPr>
            <w:pStyle w:val="11"/>
            <w:tabs>
              <w:tab w:val="right" w:leader="dot" w:pos="9911"/>
            </w:tabs>
            <w:rPr>
              <w:rFonts w:ascii="PT Astra Serif" w:eastAsiaTheme="minorEastAsia" w:hAnsi="PT Astra Serif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r w:rsidRPr="00B7426D">
            <w:rPr>
              <w:rFonts w:ascii="PT Astra Serif" w:hAnsi="PT Astra Serif"/>
              <w:sz w:val="24"/>
              <w:szCs w:val="24"/>
            </w:rPr>
            <w:fldChar w:fldCharType="begin"/>
          </w:r>
          <w:r w:rsidRPr="00B7426D">
            <w:rPr>
              <w:rFonts w:ascii="PT Astra Serif" w:hAnsi="PT Astra Serif"/>
              <w:sz w:val="24"/>
              <w:szCs w:val="24"/>
            </w:rPr>
            <w:instrText xml:space="preserve"> TOC \o "1-3" \h \z \u </w:instrText>
          </w:r>
          <w:r w:rsidRPr="00B7426D">
            <w:rPr>
              <w:rFonts w:ascii="PT Astra Serif" w:hAnsi="PT Astra Serif"/>
              <w:sz w:val="24"/>
              <w:szCs w:val="24"/>
            </w:rPr>
            <w:fldChar w:fldCharType="separate"/>
          </w:r>
          <w:hyperlink w:anchor="_Toc164686150" w:history="1">
            <w:r w:rsidRPr="00B7426D">
              <w:rPr>
                <w:rStyle w:val="a9"/>
                <w:rFonts w:ascii="PT Astra Serif" w:hAnsi="PT Astra Serif"/>
                <w:b/>
                <w:bCs/>
                <w:noProof/>
                <w:sz w:val="24"/>
                <w:szCs w:val="24"/>
              </w:rPr>
              <w:t>1. Пояснительная</w:t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tab/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begin"/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instrText xml:space="preserve"> PAGEREF _Toc164686150 \h </w:instrText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separate"/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t>2</w:t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D846ED" w14:textId="46C25D98" w:rsidR="00711AEC" w:rsidRPr="00B7426D" w:rsidRDefault="00711AEC">
          <w:pPr>
            <w:pStyle w:val="11"/>
            <w:tabs>
              <w:tab w:val="right" w:leader="dot" w:pos="9911"/>
            </w:tabs>
            <w:rPr>
              <w:rFonts w:ascii="PT Astra Serif" w:eastAsiaTheme="minorEastAsia" w:hAnsi="PT Astra Serif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4686151" w:history="1">
            <w:r w:rsidRPr="00B7426D">
              <w:rPr>
                <w:rStyle w:val="a9"/>
                <w:rFonts w:ascii="PT Astra Serif" w:hAnsi="PT Astra Serif"/>
                <w:b/>
                <w:bCs/>
                <w:noProof/>
                <w:sz w:val="24"/>
                <w:szCs w:val="24"/>
              </w:rPr>
              <w:t>2. Цель и задачи программы</w:t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tab/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begin"/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instrText xml:space="preserve"> PAGEREF _Toc164686151 \h </w:instrText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separate"/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t>3</w:t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25A175" w14:textId="2BDA9FD7" w:rsidR="00711AEC" w:rsidRPr="00B7426D" w:rsidRDefault="00711AEC">
          <w:pPr>
            <w:pStyle w:val="11"/>
            <w:tabs>
              <w:tab w:val="right" w:leader="dot" w:pos="9911"/>
            </w:tabs>
            <w:rPr>
              <w:rFonts w:ascii="PT Astra Serif" w:eastAsiaTheme="minorEastAsia" w:hAnsi="PT Astra Serif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4686152" w:history="1">
            <w:r w:rsidRPr="00B7426D">
              <w:rPr>
                <w:rStyle w:val="a9"/>
                <w:rFonts w:ascii="PT Astra Serif" w:hAnsi="PT Astra Serif"/>
                <w:b/>
                <w:bCs/>
                <w:noProof/>
                <w:sz w:val="24"/>
                <w:szCs w:val="24"/>
                <w:lang w:eastAsia="ru-RU"/>
              </w:rPr>
              <w:t>3. Основные направления</w:t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tab/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begin"/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instrText xml:space="preserve"> PAGEREF _Toc164686152 \h </w:instrText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separate"/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t>3</w:t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AFB130" w14:textId="6C5EEED6" w:rsidR="00711AEC" w:rsidRPr="00B7426D" w:rsidRDefault="00711AEC">
          <w:pPr>
            <w:pStyle w:val="11"/>
            <w:tabs>
              <w:tab w:val="right" w:leader="dot" w:pos="9911"/>
            </w:tabs>
            <w:rPr>
              <w:rFonts w:ascii="PT Astra Serif" w:eastAsiaTheme="minorEastAsia" w:hAnsi="PT Astra Serif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4686153" w:history="1">
            <w:r w:rsidRPr="00B7426D">
              <w:rPr>
                <w:rStyle w:val="a9"/>
                <w:rFonts w:ascii="PT Astra Serif" w:hAnsi="PT Astra Serif"/>
                <w:b/>
                <w:bCs/>
                <w:noProof/>
                <w:sz w:val="24"/>
                <w:szCs w:val="24"/>
              </w:rPr>
              <w:t>4. Планируемые результаты</w:t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tab/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begin"/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instrText xml:space="preserve"> PAGEREF _Toc164686153 \h </w:instrText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separate"/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t>3</w:t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2D544F" w14:textId="2DBE3BD9" w:rsidR="00711AEC" w:rsidRPr="00B7426D" w:rsidRDefault="00711AEC">
          <w:pPr>
            <w:pStyle w:val="11"/>
            <w:tabs>
              <w:tab w:val="right" w:leader="dot" w:pos="9911"/>
            </w:tabs>
            <w:rPr>
              <w:rFonts w:ascii="PT Astra Serif" w:eastAsiaTheme="minorEastAsia" w:hAnsi="PT Astra Serif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4686154" w:history="1">
            <w:r w:rsidRPr="00B7426D">
              <w:rPr>
                <w:rStyle w:val="a9"/>
                <w:rFonts w:ascii="PT Astra Serif" w:hAnsi="PT Astra Serif"/>
                <w:b/>
                <w:bCs/>
                <w:noProof/>
                <w:sz w:val="24"/>
                <w:szCs w:val="24"/>
              </w:rPr>
              <w:t>5. Содержание программы</w:t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tab/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begin"/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instrText xml:space="preserve"> PAGEREF _Toc164686154 \h </w:instrText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separate"/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t>3</w:t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082B52" w14:textId="289E6911" w:rsidR="00711AEC" w:rsidRPr="00B7426D" w:rsidRDefault="00711AEC">
          <w:pPr>
            <w:pStyle w:val="11"/>
            <w:tabs>
              <w:tab w:val="right" w:leader="dot" w:pos="9911"/>
            </w:tabs>
            <w:rPr>
              <w:rFonts w:ascii="PT Astra Serif" w:eastAsiaTheme="minorEastAsia" w:hAnsi="PT Astra Serif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64686155" w:history="1">
            <w:r w:rsidRPr="00B7426D">
              <w:rPr>
                <w:rStyle w:val="a9"/>
                <w:rFonts w:ascii="PT Astra Serif" w:hAnsi="PT Astra Serif"/>
                <w:b/>
                <w:bCs/>
                <w:noProof/>
                <w:sz w:val="24"/>
                <w:szCs w:val="24"/>
              </w:rPr>
              <w:t>6. План реализации программы</w:t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tab/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begin"/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instrText xml:space="preserve"> PAGEREF _Toc164686155 \h </w:instrText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separate"/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t>4</w:t>
            </w:r>
            <w:r w:rsidRPr="00B7426D">
              <w:rPr>
                <w:rFonts w:ascii="PT Astra Serif" w:hAnsi="PT Astr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132D0C" w14:textId="3272D3B7" w:rsidR="00711AEC" w:rsidRPr="00B7426D" w:rsidRDefault="00711AEC">
          <w:pPr>
            <w:rPr>
              <w:rFonts w:ascii="PT Astra Serif" w:hAnsi="PT Astra Serif"/>
              <w:sz w:val="24"/>
              <w:szCs w:val="24"/>
            </w:rPr>
          </w:pPr>
          <w:r w:rsidRPr="00B7426D">
            <w:rPr>
              <w:rFonts w:ascii="PT Astra Serif" w:hAnsi="PT Astra Serif"/>
              <w:b/>
              <w:bCs/>
              <w:sz w:val="24"/>
              <w:szCs w:val="24"/>
            </w:rPr>
            <w:fldChar w:fldCharType="end"/>
          </w:r>
        </w:p>
      </w:sdtContent>
    </w:sdt>
    <w:p w14:paraId="3157E470" w14:textId="399E5F30" w:rsidR="00711AEC" w:rsidRPr="00B7426D" w:rsidRDefault="00711AEC">
      <w:pPr>
        <w:rPr>
          <w:rFonts w:ascii="PT Astra Serif" w:eastAsiaTheme="majorEastAsia" w:hAnsi="PT Astra Serif" w:cstheme="majorBidi"/>
          <w:b/>
          <w:bCs/>
          <w:spacing w:val="-10"/>
          <w:kern w:val="28"/>
          <w:sz w:val="24"/>
          <w:szCs w:val="24"/>
        </w:rPr>
      </w:pPr>
      <w:r w:rsidRPr="00B7426D">
        <w:rPr>
          <w:rFonts w:ascii="PT Astra Serif" w:hAnsi="PT Astra Serif"/>
          <w:b/>
          <w:bCs/>
          <w:sz w:val="24"/>
          <w:szCs w:val="24"/>
        </w:rPr>
        <w:br w:type="page"/>
      </w:r>
    </w:p>
    <w:p w14:paraId="43F0F5DA" w14:textId="0958DE61" w:rsidR="00907C9F" w:rsidRPr="00B7426D" w:rsidRDefault="00260C64" w:rsidP="00711AEC">
      <w:pPr>
        <w:pStyle w:val="1"/>
        <w:rPr>
          <w:rFonts w:ascii="PT Astra Serif" w:hAnsi="PT Astra Serif"/>
          <w:b/>
          <w:bCs/>
          <w:color w:val="auto"/>
          <w:sz w:val="24"/>
          <w:szCs w:val="24"/>
        </w:rPr>
      </w:pPr>
      <w:bookmarkStart w:id="0" w:name="_Toc164686150"/>
      <w:r w:rsidRPr="00B7426D">
        <w:rPr>
          <w:rFonts w:ascii="PT Astra Serif" w:hAnsi="PT Astra Serif"/>
          <w:b/>
          <w:bCs/>
          <w:color w:val="auto"/>
          <w:sz w:val="24"/>
          <w:szCs w:val="24"/>
        </w:rPr>
        <w:lastRenderedPageBreak/>
        <w:t xml:space="preserve">1. </w:t>
      </w:r>
      <w:r w:rsidR="00907C9F" w:rsidRPr="00B7426D">
        <w:rPr>
          <w:rFonts w:ascii="PT Astra Serif" w:hAnsi="PT Astra Serif"/>
          <w:b/>
          <w:bCs/>
          <w:color w:val="auto"/>
          <w:sz w:val="24"/>
          <w:szCs w:val="24"/>
        </w:rPr>
        <w:t>Пояснительная</w:t>
      </w:r>
      <w:bookmarkEnd w:id="0"/>
    </w:p>
    <w:p w14:paraId="0E147BB3" w14:textId="77777777" w:rsidR="0058716F" w:rsidRPr="00B7426D" w:rsidRDefault="00907C9F" w:rsidP="00907C9F">
      <w:pPr>
        <w:pStyle w:val="a4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B7426D">
        <w:rPr>
          <w:rFonts w:ascii="PT Astra Serif" w:hAnsi="PT Astra Serif"/>
        </w:rPr>
        <w:t>Программа наставничества нацелена на работу с молодым педагогом-воспитателем, имеющим опыт работы в дошкольном образовании менее трех лет. Начиная свою работу в дошкольной образовательной организации, они испытывают потребность в общении с коллегами, в более глубоком знании психологии детей, методик дошкольного воспитания и обучения.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 Проблема становится особенно актуальной в связи с переходом на ФГОС ДО, так как возрастают требования к повышению профессиональной компетентности каждого специалиста. 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самореализации. В этой системе должна быть отражена жизненная необходимость молодого специалиста получить поддержку педагога-наставника, который готов оказать ему практическую и теоретическую помощь на рабочем месте, повысить его профессиональную компетентность. Настоящая программа призвана помочь организации деятельности педагога наставника с молодым педагогом на уровне образовательной организации</w:t>
      </w:r>
    </w:p>
    <w:p w14:paraId="42DA2ACA" w14:textId="77777777" w:rsidR="000707D2" w:rsidRPr="00B7426D" w:rsidRDefault="000707D2" w:rsidP="000707D2">
      <w:pPr>
        <w:pStyle w:val="a4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B7426D">
        <w:rPr>
          <w:rFonts w:ascii="PT Astra Serif" w:hAnsi="PT Astra Serif"/>
        </w:rPr>
        <w:t xml:space="preserve">Наставник –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14:paraId="46A85A07" w14:textId="77777777" w:rsidR="000707D2" w:rsidRPr="00B7426D" w:rsidRDefault="000707D2" w:rsidP="000707D2">
      <w:pPr>
        <w:pStyle w:val="a4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B7426D">
        <w:rPr>
          <w:rFonts w:ascii="PT Astra Serif" w:hAnsi="PT Astra Serif"/>
        </w:rPr>
        <w:t xml:space="preserve">Задача наставника – помочь наставляемому педагогу реализовать себя, развить личностные качества, коммуникативные и управленческие умения. Безусловно, высококачественное наставничество связано с компетентностью, опытом и четким распределением ролей, но, кроме того, оно в самой значительной степени определяется балансом личностных качеств наставника. </w:t>
      </w:r>
    </w:p>
    <w:p w14:paraId="4392A5CB" w14:textId="77777777" w:rsidR="000707D2" w:rsidRPr="00B7426D" w:rsidRDefault="000707D2" w:rsidP="000707D2">
      <w:pPr>
        <w:pStyle w:val="a4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B7426D">
        <w:rPr>
          <w:rFonts w:ascii="PT Astra Serif" w:hAnsi="PT Astra Serif"/>
        </w:rPr>
        <w:t>Поэтому при назначении наставника необходимо учитывать основополагающие принципы наставничества:</w:t>
      </w:r>
    </w:p>
    <w:p w14:paraId="6BEF421F" w14:textId="77777777" w:rsidR="000707D2" w:rsidRPr="00B7426D" w:rsidRDefault="000707D2" w:rsidP="000707D2">
      <w:pPr>
        <w:pStyle w:val="a4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B7426D">
        <w:rPr>
          <w:rFonts w:ascii="PT Astra Serif" w:hAnsi="PT Astra Serif"/>
        </w:rPr>
        <w:t xml:space="preserve">- конструктивное профессиональное взаимодействие наставника и наставляемого педагога (соблюдение такта, специфичность которого заключается в том, что он выступает: мерой профессионального поведения педагога, его действий, поступков; важным условием построения рационального общения наставник – наставляемый педагог; мерой в выборе и использовании наставником тех или иных методов, форм, средств взаимодействия); </w:t>
      </w:r>
    </w:p>
    <w:p w14:paraId="54C8963F" w14:textId="77777777" w:rsidR="000707D2" w:rsidRPr="00B7426D" w:rsidRDefault="000707D2" w:rsidP="000707D2">
      <w:pPr>
        <w:pStyle w:val="a4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B7426D">
        <w:rPr>
          <w:rFonts w:ascii="PT Astra Serif" w:hAnsi="PT Astra Serif"/>
        </w:rPr>
        <w:t xml:space="preserve">- взаимный интерес к наставничеству; </w:t>
      </w:r>
    </w:p>
    <w:p w14:paraId="2E38D9D0" w14:textId="77777777" w:rsidR="000707D2" w:rsidRPr="00B7426D" w:rsidRDefault="000707D2" w:rsidP="000707D2">
      <w:pPr>
        <w:pStyle w:val="a4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B7426D">
        <w:rPr>
          <w:rFonts w:ascii="PT Astra Serif" w:hAnsi="PT Astra Serif"/>
        </w:rPr>
        <w:t>- добровольность, поскольку деятельность наставника – важное общественное поручение, то необходимо обоюдное согласие наставника и наставляемого педагога, т.е. осуществляется свободный выбор наставника и наставляемого педагога, учитывается их взаимный интерес.</w:t>
      </w:r>
    </w:p>
    <w:p w14:paraId="69E60BBE" w14:textId="77777777" w:rsidR="00355129" w:rsidRPr="00B7426D" w:rsidRDefault="00355129" w:rsidP="003D5569">
      <w:pPr>
        <w:pStyle w:val="a4"/>
        <w:spacing w:before="0" w:beforeAutospacing="0" w:after="0" w:afterAutospacing="0"/>
        <w:ind w:right="-284"/>
        <w:rPr>
          <w:rFonts w:ascii="PT Astra Serif" w:hAnsi="PT Astra Serif"/>
          <w:b/>
          <w:bCs/>
        </w:rPr>
      </w:pPr>
    </w:p>
    <w:p w14:paraId="335FE577" w14:textId="597EA0A7" w:rsidR="003D5569" w:rsidRPr="00B7426D" w:rsidRDefault="003D5569" w:rsidP="003D5569">
      <w:pPr>
        <w:pStyle w:val="a4"/>
        <w:spacing w:before="0" w:beforeAutospacing="0" w:after="0" w:afterAutospacing="0"/>
        <w:ind w:right="-284"/>
        <w:rPr>
          <w:rFonts w:ascii="PT Astra Serif" w:hAnsi="PT Astra Serif"/>
        </w:rPr>
      </w:pPr>
      <w:r w:rsidRPr="00B7426D">
        <w:rPr>
          <w:rFonts w:ascii="PT Astra Serif" w:hAnsi="PT Astra Serif"/>
          <w:b/>
          <w:bCs/>
        </w:rPr>
        <w:t>Срок реализации программы</w:t>
      </w:r>
      <w:r w:rsidRPr="00B7426D">
        <w:rPr>
          <w:rFonts w:ascii="PT Astra Serif" w:hAnsi="PT Astra Serif"/>
        </w:rPr>
        <w:t xml:space="preserve"> 2 года.</w:t>
      </w:r>
    </w:p>
    <w:p w14:paraId="00F2D4AF" w14:textId="77777777" w:rsidR="003D5569" w:rsidRPr="00B7426D" w:rsidRDefault="003D5569" w:rsidP="003D5569">
      <w:pPr>
        <w:pStyle w:val="a4"/>
        <w:spacing w:before="0" w:beforeAutospacing="0" w:after="0" w:afterAutospacing="0"/>
        <w:ind w:right="-284"/>
        <w:rPr>
          <w:rFonts w:ascii="PT Astra Serif" w:hAnsi="PT Astra Serif"/>
        </w:rPr>
      </w:pPr>
      <w:r w:rsidRPr="00B7426D">
        <w:rPr>
          <w:rFonts w:ascii="PT Astra Serif" w:hAnsi="PT Astra Serif"/>
        </w:rPr>
        <w:t>Начало реализации программы наставничества с 30.10.2023</w:t>
      </w:r>
    </w:p>
    <w:p w14:paraId="7ED5F7DD" w14:textId="77777777" w:rsidR="003D5569" w:rsidRPr="00B7426D" w:rsidRDefault="003D5569" w:rsidP="003D5569">
      <w:pPr>
        <w:pStyle w:val="a4"/>
        <w:spacing w:before="0" w:beforeAutospacing="0" w:after="0" w:afterAutospacing="0"/>
        <w:ind w:right="-284"/>
        <w:rPr>
          <w:rFonts w:ascii="PT Astra Serif" w:hAnsi="PT Astra Serif"/>
        </w:rPr>
      </w:pPr>
      <w:r w:rsidRPr="00B7426D">
        <w:rPr>
          <w:rFonts w:ascii="PT Astra Serif" w:hAnsi="PT Astra Serif"/>
        </w:rPr>
        <w:t>Срок окончания 30.10.2025</w:t>
      </w:r>
    </w:p>
    <w:p w14:paraId="7192E5A0" w14:textId="77777777" w:rsidR="000707D2" w:rsidRPr="00B7426D" w:rsidRDefault="000707D2" w:rsidP="000707D2">
      <w:pPr>
        <w:pStyle w:val="a4"/>
        <w:spacing w:before="0" w:beforeAutospacing="0" w:after="0" w:afterAutospacing="0"/>
        <w:jc w:val="both"/>
        <w:rPr>
          <w:rFonts w:ascii="PT Astra Serif" w:hAnsi="PT Astra Serif"/>
        </w:rPr>
      </w:pPr>
    </w:p>
    <w:p w14:paraId="2B8018BF" w14:textId="77777777" w:rsidR="00260C64" w:rsidRPr="00B7426D" w:rsidRDefault="00260C64" w:rsidP="00711AEC">
      <w:pPr>
        <w:pStyle w:val="1"/>
        <w:rPr>
          <w:rFonts w:ascii="PT Astra Serif" w:hAnsi="PT Astra Serif"/>
          <w:b/>
          <w:bCs/>
          <w:color w:val="auto"/>
          <w:sz w:val="24"/>
          <w:szCs w:val="24"/>
        </w:rPr>
      </w:pPr>
      <w:bookmarkStart w:id="1" w:name="_Toc164686151"/>
      <w:r w:rsidRPr="00B7426D">
        <w:rPr>
          <w:rFonts w:ascii="PT Astra Serif" w:hAnsi="PT Astra Serif"/>
          <w:b/>
          <w:bCs/>
          <w:color w:val="auto"/>
          <w:sz w:val="24"/>
          <w:szCs w:val="24"/>
        </w:rPr>
        <w:t>2. Цель и задачи программы</w:t>
      </w:r>
      <w:bookmarkEnd w:id="1"/>
    </w:p>
    <w:p w14:paraId="6C422755" w14:textId="57490D90" w:rsidR="00F30653" w:rsidRPr="00B7426D" w:rsidRDefault="000F3F46" w:rsidP="000707D2">
      <w:pPr>
        <w:pStyle w:val="a4"/>
        <w:spacing w:before="0" w:beforeAutospacing="0" w:after="0" w:afterAutospacing="0"/>
        <w:jc w:val="both"/>
        <w:rPr>
          <w:rFonts w:ascii="PT Astra Serif" w:hAnsi="PT Astra Serif"/>
          <w:b/>
          <w:bCs/>
        </w:rPr>
      </w:pPr>
      <w:r w:rsidRPr="00B7426D">
        <w:rPr>
          <w:rFonts w:ascii="PT Astra Serif" w:hAnsi="PT Astra Serif"/>
          <w:b/>
          <w:bCs/>
        </w:rPr>
        <w:t>Цель работы:</w:t>
      </w:r>
      <w:r w:rsidR="00711AEC" w:rsidRPr="00B7426D">
        <w:rPr>
          <w:rFonts w:ascii="PT Astra Serif" w:hAnsi="PT Astra Serif"/>
          <w:b/>
          <w:bCs/>
        </w:rPr>
        <w:t xml:space="preserve"> </w:t>
      </w:r>
      <w:r w:rsidR="00F30653" w:rsidRPr="00B7426D">
        <w:rPr>
          <w:rFonts w:ascii="PT Astra Serif" w:hAnsi="PT Astra Serif"/>
          <w:color w:val="000000"/>
          <w:shd w:val="clear" w:color="auto" w:fill="FFFFFF"/>
        </w:rPr>
        <w:t>создание условий для работы и профессионального роста молодого педагога, способствующих снижению проблем адаптации и успешному вхождению в профессиональную деятельность молодого педагога</w:t>
      </w:r>
    </w:p>
    <w:p w14:paraId="40EBE0D0" w14:textId="77777777" w:rsidR="00F30653" w:rsidRPr="00B7426D" w:rsidRDefault="00F30653" w:rsidP="000F3F46">
      <w:pPr>
        <w:pStyle w:val="a4"/>
        <w:spacing w:before="0" w:beforeAutospacing="0" w:after="0" w:afterAutospacing="0"/>
        <w:rPr>
          <w:rFonts w:ascii="PT Astra Serif" w:hAnsi="PT Astra Serif"/>
          <w:b/>
          <w:bCs/>
        </w:rPr>
      </w:pPr>
    </w:p>
    <w:p w14:paraId="341C6BFF" w14:textId="77777777" w:rsidR="000F3F46" w:rsidRPr="00B7426D" w:rsidRDefault="000F3F46" w:rsidP="000F3F46">
      <w:pPr>
        <w:pStyle w:val="a4"/>
        <w:spacing w:before="0" w:beforeAutospacing="0" w:after="0" w:afterAutospacing="0"/>
        <w:rPr>
          <w:rFonts w:ascii="PT Astra Serif" w:hAnsi="PT Astra Serif"/>
          <w:b/>
          <w:bCs/>
        </w:rPr>
      </w:pPr>
      <w:r w:rsidRPr="00B7426D">
        <w:rPr>
          <w:rFonts w:ascii="PT Astra Serif" w:hAnsi="PT Astra Serif"/>
          <w:b/>
          <w:bCs/>
        </w:rPr>
        <w:t>Задачи:</w:t>
      </w:r>
    </w:p>
    <w:p w14:paraId="4167E6B6" w14:textId="77777777" w:rsidR="006909B8" w:rsidRPr="00B7426D" w:rsidRDefault="000707D2" w:rsidP="003437F0">
      <w:pPr>
        <w:pStyle w:val="a4"/>
        <w:spacing w:before="0" w:beforeAutospacing="0" w:after="0" w:afterAutospacing="0"/>
        <w:ind w:right="-284"/>
        <w:rPr>
          <w:rFonts w:ascii="PT Astra Serif" w:hAnsi="PT Astra Serif"/>
        </w:rPr>
      </w:pPr>
      <w:r w:rsidRPr="00B7426D">
        <w:rPr>
          <w:rFonts w:ascii="PT Astra Serif" w:hAnsi="PT Astra Serif"/>
        </w:rPr>
        <w:t>1.</w:t>
      </w:r>
      <w:r w:rsidR="006909B8" w:rsidRPr="00B7426D">
        <w:rPr>
          <w:rFonts w:ascii="PT Astra Serif" w:hAnsi="PT Astra Serif"/>
        </w:rPr>
        <w:t>Обеспечить теоретическую, психологическую, методическую поддержку молодых</w:t>
      </w:r>
      <w:r w:rsidR="003D5569" w:rsidRPr="00B7426D">
        <w:rPr>
          <w:rFonts w:ascii="PT Astra Serif" w:hAnsi="PT Astra Serif"/>
        </w:rPr>
        <w:t xml:space="preserve"> </w:t>
      </w:r>
      <w:r w:rsidR="006909B8" w:rsidRPr="00B7426D">
        <w:rPr>
          <w:rFonts w:ascii="PT Astra Serif" w:hAnsi="PT Astra Serif"/>
        </w:rPr>
        <w:t xml:space="preserve">педагогов. </w:t>
      </w:r>
    </w:p>
    <w:p w14:paraId="4A0A9C1F" w14:textId="77777777" w:rsidR="00F30653" w:rsidRPr="00B7426D" w:rsidRDefault="000707D2" w:rsidP="006909B8">
      <w:pPr>
        <w:pStyle w:val="a4"/>
        <w:spacing w:before="0" w:beforeAutospacing="0" w:after="0" w:afterAutospacing="0"/>
        <w:ind w:right="-284"/>
        <w:rPr>
          <w:rFonts w:ascii="PT Astra Serif" w:hAnsi="PT Astra Serif"/>
        </w:rPr>
      </w:pPr>
      <w:r w:rsidRPr="00B7426D">
        <w:rPr>
          <w:rFonts w:ascii="PT Astra Serif" w:hAnsi="PT Astra Serif"/>
        </w:rPr>
        <w:lastRenderedPageBreak/>
        <w:t>2. О</w:t>
      </w:r>
      <w:r w:rsidR="000F3F46" w:rsidRPr="00B7426D">
        <w:rPr>
          <w:rFonts w:ascii="PT Astra Serif" w:hAnsi="PT Astra Serif"/>
        </w:rPr>
        <w:t>каз</w:t>
      </w:r>
      <w:r w:rsidR="006909B8" w:rsidRPr="00B7426D">
        <w:rPr>
          <w:rFonts w:ascii="PT Astra Serif" w:hAnsi="PT Astra Serif"/>
        </w:rPr>
        <w:t>ывать</w:t>
      </w:r>
      <w:r w:rsidR="000F3F46" w:rsidRPr="00B7426D">
        <w:rPr>
          <w:rFonts w:ascii="PT Astra Serif" w:hAnsi="PT Astra Serif"/>
        </w:rPr>
        <w:t xml:space="preserve"> методическ</w:t>
      </w:r>
      <w:r w:rsidR="006909B8" w:rsidRPr="00B7426D">
        <w:rPr>
          <w:rFonts w:ascii="PT Astra Serif" w:hAnsi="PT Astra Serif"/>
        </w:rPr>
        <w:t>ую</w:t>
      </w:r>
      <w:r w:rsidR="000F3F46" w:rsidRPr="00B7426D">
        <w:rPr>
          <w:rFonts w:ascii="PT Astra Serif" w:hAnsi="PT Astra Serif"/>
        </w:rPr>
        <w:t xml:space="preserve"> помощ</w:t>
      </w:r>
      <w:r w:rsidR="006909B8" w:rsidRPr="00B7426D">
        <w:rPr>
          <w:rFonts w:ascii="PT Astra Serif" w:hAnsi="PT Astra Serif"/>
        </w:rPr>
        <w:t xml:space="preserve">ь </w:t>
      </w:r>
      <w:r w:rsidR="000F3F46" w:rsidRPr="00B7426D">
        <w:rPr>
          <w:rFonts w:ascii="PT Astra Serif" w:hAnsi="PT Astra Serif"/>
        </w:rPr>
        <w:t>в</w:t>
      </w:r>
      <w:r w:rsidR="0058716F" w:rsidRPr="00B7426D">
        <w:rPr>
          <w:rFonts w:ascii="PT Astra Serif" w:hAnsi="PT Astra Serif"/>
        </w:rPr>
        <w:t xml:space="preserve"> повышении уровня организации </w:t>
      </w:r>
      <w:r w:rsidR="000F3F46" w:rsidRPr="00B7426D">
        <w:rPr>
          <w:rFonts w:ascii="PT Astra Serif" w:hAnsi="PT Astra Serif"/>
        </w:rPr>
        <w:t>воспитательно-образовательной деятельности;</w:t>
      </w:r>
    </w:p>
    <w:p w14:paraId="14144075" w14:textId="77777777" w:rsidR="006909B8" w:rsidRPr="00B7426D" w:rsidRDefault="000707D2" w:rsidP="006909B8">
      <w:pPr>
        <w:pStyle w:val="a4"/>
        <w:spacing w:before="0" w:beforeAutospacing="0" w:after="0" w:afterAutospacing="0"/>
        <w:ind w:right="-284"/>
        <w:rPr>
          <w:rFonts w:ascii="PT Astra Serif" w:hAnsi="PT Astra Serif"/>
        </w:rPr>
      </w:pPr>
      <w:r w:rsidRPr="00B7426D">
        <w:rPr>
          <w:rFonts w:ascii="PT Astra Serif" w:hAnsi="PT Astra Serif"/>
        </w:rPr>
        <w:t xml:space="preserve">3. Способствовать освоению и внедрению в образовательную деятельность </w:t>
      </w:r>
      <w:r w:rsidR="006909B8" w:rsidRPr="00B7426D">
        <w:rPr>
          <w:rFonts w:ascii="PT Astra Serif" w:hAnsi="PT Astra Serif"/>
        </w:rPr>
        <w:t>современны</w:t>
      </w:r>
      <w:r w:rsidRPr="00B7426D">
        <w:rPr>
          <w:rFonts w:ascii="PT Astra Serif" w:hAnsi="PT Astra Serif"/>
        </w:rPr>
        <w:t>х образовательных технологий, методик</w:t>
      </w:r>
      <w:r w:rsidR="006909B8" w:rsidRPr="00B7426D">
        <w:rPr>
          <w:rFonts w:ascii="PT Astra Serif" w:hAnsi="PT Astra Serif"/>
        </w:rPr>
        <w:t>.        </w:t>
      </w:r>
    </w:p>
    <w:p w14:paraId="67F99142" w14:textId="77777777" w:rsidR="006909B8" w:rsidRPr="00B7426D" w:rsidRDefault="000707D2" w:rsidP="003D5569">
      <w:pPr>
        <w:pStyle w:val="a4"/>
        <w:spacing w:before="0" w:beforeAutospacing="0" w:after="0" w:afterAutospacing="0"/>
        <w:ind w:right="-284"/>
        <w:rPr>
          <w:rFonts w:ascii="PT Astra Serif" w:hAnsi="PT Astra Serif"/>
        </w:rPr>
      </w:pPr>
      <w:r w:rsidRPr="00B7426D">
        <w:rPr>
          <w:rFonts w:ascii="PT Astra Serif" w:hAnsi="PT Astra Serif"/>
        </w:rPr>
        <w:t>4. О</w:t>
      </w:r>
      <w:r w:rsidR="006909B8" w:rsidRPr="00B7426D">
        <w:rPr>
          <w:rFonts w:ascii="PT Astra Serif" w:hAnsi="PT Astra Serif"/>
        </w:rPr>
        <w:t>тслеживать динамику развития профессиональной деятельности молодого педагога</w:t>
      </w:r>
    </w:p>
    <w:p w14:paraId="6C467920" w14:textId="77777777" w:rsidR="001911B9" w:rsidRPr="00B7426D" w:rsidRDefault="001911B9" w:rsidP="009A5B47">
      <w:pPr>
        <w:pStyle w:val="a4"/>
        <w:spacing w:before="0" w:beforeAutospacing="0" w:after="0" w:afterAutospacing="0"/>
        <w:rPr>
          <w:rFonts w:ascii="PT Astra Serif" w:hAnsi="PT Astra Serif"/>
          <w:b/>
          <w:bCs/>
        </w:rPr>
      </w:pPr>
    </w:p>
    <w:p w14:paraId="66A1ACE5" w14:textId="77777777" w:rsidR="006909B8" w:rsidRPr="00B7426D" w:rsidRDefault="00260C64" w:rsidP="009A5B47">
      <w:pPr>
        <w:pStyle w:val="a4"/>
        <w:spacing w:before="0" w:beforeAutospacing="0" w:after="0" w:afterAutospacing="0"/>
        <w:rPr>
          <w:rFonts w:ascii="PT Astra Serif" w:hAnsi="PT Astra Serif"/>
          <w:b/>
          <w:bCs/>
        </w:rPr>
      </w:pPr>
      <w:bookmarkStart w:id="2" w:name="_Toc164686152"/>
      <w:r w:rsidRPr="00B7426D">
        <w:rPr>
          <w:rStyle w:val="10"/>
          <w:rFonts w:ascii="PT Astra Serif" w:hAnsi="PT Astra Serif"/>
          <w:b/>
          <w:bCs/>
          <w:color w:val="auto"/>
          <w:sz w:val="24"/>
          <w:szCs w:val="24"/>
        </w:rPr>
        <w:t xml:space="preserve">3. </w:t>
      </w:r>
      <w:r w:rsidR="006909B8" w:rsidRPr="00B7426D">
        <w:rPr>
          <w:rStyle w:val="10"/>
          <w:rFonts w:ascii="PT Astra Serif" w:hAnsi="PT Astra Serif"/>
          <w:b/>
          <w:bCs/>
          <w:color w:val="auto"/>
          <w:sz w:val="24"/>
          <w:szCs w:val="24"/>
        </w:rPr>
        <w:t>Основные направления</w:t>
      </w:r>
      <w:bookmarkEnd w:id="2"/>
      <w:r w:rsidR="006909B8" w:rsidRPr="00B7426D">
        <w:rPr>
          <w:rFonts w:ascii="PT Astra Serif" w:hAnsi="PT Astra Serif"/>
          <w:b/>
          <w:bCs/>
        </w:rPr>
        <w:t xml:space="preserve">: </w:t>
      </w:r>
    </w:p>
    <w:p w14:paraId="6372B929" w14:textId="77777777" w:rsidR="003215F8" w:rsidRPr="00B7426D" w:rsidRDefault="003215F8" w:rsidP="00F30653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B7426D">
        <w:rPr>
          <w:rFonts w:ascii="PT Astra Serif" w:hAnsi="PT Astra Serif"/>
        </w:rPr>
        <w:t>1.</w:t>
      </w:r>
      <w:r w:rsidRPr="00B7426D">
        <w:rPr>
          <w:rFonts w:ascii="PT Astra Serif" w:hAnsi="PT Astra Serif"/>
          <w:color w:val="000000"/>
        </w:rPr>
        <w:t xml:space="preserve">Диагностика затруднений молодого специалиста, оказание помощи на основе его потребностей. </w:t>
      </w:r>
    </w:p>
    <w:p w14:paraId="43365048" w14:textId="5D654C1C" w:rsidR="001911B9" w:rsidRPr="00B7426D" w:rsidRDefault="003215F8" w:rsidP="00F30653">
      <w:pPr>
        <w:pStyle w:val="a4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B7426D">
        <w:rPr>
          <w:rFonts w:ascii="PT Astra Serif" w:hAnsi="PT Astra Serif"/>
          <w:color w:val="000000"/>
        </w:rPr>
        <w:t>2.</w:t>
      </w:r>
      <w:r w:rsidR="001911B9" w:rsidRPr="00B7426D">
        <w:rPr>
          <w:rFonts w:ascii="PT Astra Serif" w:hAnsi="PT Astra Serif"/>
          <w:color w:val="000000"/>
        </w:rPr>
        <w:t>Формирование навыка ведения педагогической документации.</w:t>
      </w:r>
    </w:p>
    <w:p w14:paraId="03A48FD4" w14:textId="1225BF8B" w:rsidR="003215F8" w:rsidRPr="00B7426D" w:rsidRDefault="003215F8" w:rsidP="00F30653">
      <w:pPr>
        <w:pStyle w:val="a4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B7426D">
        <w:rPr>
          <w:rFonts w:ascii="PT Astra Serif" w:hAnsi="PT Astra Serif"/>
        </w:rPr>
        <w:t>3.Изучени</w:t>
      </w:r>
      <w:r w:rsidR="00F30653" w:rsidRPr="00B7426D">
        <w:rPr>
          <w:rFonts w:ascii="PT Astra Serif" w:hAnsi="PT Astra Serif"/>
        </w:rPr>
        <w:t>е</w:t>
      </w:r>
      <w:r w:rsidRPr="00B7426D">
        <w:rPr>
          <w:rFonts w:ascii="PT Astra Serif" w:hAnsi="PT Astra Serif"/>
        </w:rPr>
        <w:t xml:space="preserve"> нормативных актов и </w:t>
      </w:r>
      <w:r w:rsidR="001911B9" w:rsidRPr="00B7426D">
        <w:rPr>
          <w:rFonts w:ascii="PT Astra Serif" w:hAnsi="PT Astra Serif"/>
        </w:rPr>
        <w:t>инструктивных документов, обеспечивающих реализацию воспитательно-образовательного процесса.</w:t>
      </w:r>
    </w:p>
    <w:p w14:paraId="5B2E7B86" w14:textId="15F11953" w:rsidR="006909B8" w:rsidRPr="00B7426D" w:rsidRDefault="001911B9" w:rsidP="00F30653">
      <w:pPr>
        <w:pStyle w:val="a4"/>
        <w:spacing w:before="0" w:beforeAutospacing="0" w:after="0" w:afterAutospacing="0"/>
        <w:jc w:val="both"/>
        <w:rPr>
          <w:rFonts w:ascii="PT Astra Serif" w:hAnsi="PT Astra Serif"/>
        </w:rPr>
      </w:pPr>
      <w:r w:rsidRPr="00B7426D">
        <w:rPr>
          <w:rFonts w:ascii="PT Astra Serif" w:hAnsi="PT Astra Serif"/>
        </w:rPr>
        <w:t>4.</w:t>
      </w:r>
      <w:r w:rsidR="00355129" w:rsidRPr="00B7426D">
        <w:rPr>
          <w:rFonts w:ascii="PT Astra Serif" w:hAnsi="PT Astra Serif"/>
        </w:rPr>
        <w:t xml:space="preserve"> </w:t>
      </w:r>
      <w:r w:rsidRPr="00B7426D">
        <w:rPr>
          <w:rFonts w:ascii="PT Astra Serif" w:hAnsi="PT Astra Serif"/>
        </w:rPr>
        <w:t>Развитие профессиональной компетенции.</w:t>
      </w:r>
      <w:r w:rsidR="006909B8" w:rsidRPr="00B7426D">
        <w:rPr>
          <w:rFonts w:ascii="PT Astra Serif" w:hAnsi="PT Astra Serif"/>
        </w:rPr>
        <w:t xml:space="preserve"> </w:t>
      </w:r>
    </w:p>
    <w:p w14:paraId="2145B6C6" w14:textId="11B9F849" w:rsidR="006909B8" w:rsidRPr="00B7426D" w:rsidRDefault="00355129" w:rsidP="00F30653">
      <w:pPr>
        <w:pStyle w:val="a4"/>
        <w:spacing w:before="0" w:beforeAutospacing="0" w:after="0" w:afterAutospacing="0"/>
        <w:jc w:val="both"/>
        <w:rPr>
          <w:rFonts w:ascii="PT Astra Serif" w:hAnsi="PT Astra Serif"/>
        </w:rPr>
      </w:pPr>
      <w:r w:rsidRPr="00B7426D">
        <w:rPr>
          <w:rFonts w:ascii="PT Astra Serif" w:hAnsi="PT Astra Serif"/>
        </w:rPr>
        <w:t>5.</w:t>
      </w:r>
      <w:r w:rsidR="003215F8" w:rsidRPr="00B7426D">
        <w:rPr>
          <w:rFonts w:ascii="PT Astra Serif" w:hAnsi="PT Astra Serif"/>
          <w:color w:val="000000"/>
        </w:rPr>
        <w:t>Привлечение молодого педагога к участию в работе методических объединениях воспитателей</w:t>
      </w:r>
      <w:r w:rsidRPr="00B7426D">
        <w:rPr>
          <w:rFonts w:ascii="PT Astra Serif" w:hAnsi="PT Astra Serif"/>
          <w:color w:val="000000"/>
        </w:rPr>
        <w:t>.</w:t>
      </w:r>
    </w:p>
    <w:p w14:paraId="7165EEA1" w14:textId="77777777" w:rsidR="006909B8" w:rsidRPr="00B7426D" w:rsidRDefault="006909B8" w:rsidP="009A5B47">
      <w:pPr>
        <w:pStyle w:val="a4"/>
        <w:spacing w:before="0" w:beforeAutospacing="0" w:after="0" w:afterAutospacing="0"/>
        <w:rPr>
          <w:rFonts w:ascii="PT Astra Serif" w:hAnsi="PT Astra Serif"/>
          <w:b/>
          <w:bCs/>
          <w:i/>
          <w:color w:val="000000"/>
        </w:rPr>
      </w:pPr>
    </w:p>
    <w:p w14:paraId="6E80889A" w14:textId="77777777" w:rsidR="003215F8" w:rsidRPr="00B7426D" w:rsidRDefault="00260C64" w:rsidP="00711AEC">
      <w:pPr>
        <w:pStyle w:val="1"/>
        <w:rPr>
          <w:rFonts w:ascii="PT Astra Serif" w:hAnsi="PT Astra Serif"/>
          <w:b/>
          <w:bCs/>
          <w:color w:val="auto"/>
          <w:sz w:val="24"/>
          <w:szCs w:val="24"/>
        </w:rPr>
      </w:pPr>
      <w:bookmarkStart w:id="3" w:name="_Toc164686153"/>
      <w:r w:rsidRPr="00B7426D">
        <w:rPr>
          <w:rFonts w:ascii="PT Astra Serif" w:hAnsi="PT Astra Serif"/>
          <w:b/>
          <w:bCs/>
          <w:color w:val="auto"/>
          <w:sz w:val="24"/>
          <w:szCs w:val="24"/>
        </w:rPr>
        <w:t xml:space="preserve">4. </w:t>
      </w:r>
      <w:r w:rsidR="000707D2" w:rsidRPr="00B7426D">
        <w:rPr>
          <w:rFonts w:ascii="PT Astra Serif" w:hAnsi="PT Astra Serif"/>
          <w:b/>
          <w:bCs/>
          <w:color w:val="auto"/>
          <w:sz w:val="24"/>
          <w:szCs w:val="24"/>
        </w:rPr>
        <w:t>Планируемые результаты</w:t>
      </w:r>
      <w:bookmarkEnd w:id="3"/>
    </w:p>
    <w:p w14:paraId="54056E5C" w14:textId="77777777" w:rsidR="000707D2" w:rsidRPr="00B7426D" w:rsidRDefault="000707D2" w:rsidP="00E11778">
      <w:pPr>
        <w:pStyle w:val="a4"/>
        <w:spacing w:before="0" w:beforeAutospacing="0" w:after="0" w:afterAutospacing="0"/>
        <w:jc w:val="both"/>
        <w:rPr>
          <w:rFonts w:ascii="PT Astra Serif" w:hAnsi="PT Astra Serif"/>
        </w:rPr>
      </w:pPr>
      <w:r w:rsidRPr="00B7426D">
        <w:rPr>
          <w:rFonts w:ascii="PT Astra Serif" w:hAnsi="PT Astra Serif"/>
        </w:rPr>
        <w:t xml:space="preserve">1. Успешно будет пройден наставляемыми педагогами период адаптации к новому коллективу. 2. Будет повышена профессиональная компетентность наставляемых педагогов через участие в педагогических мероприятиях дошкольной организации, в конкурсах профессионального мастерства, диссеминации опыта. У наставляемых педагогов будут сформированы профессиональные умения, накоплен педагогический опыт, который будет применяться в образовательной деятельности. </w:t>
      </w:r>
    </w:p>
    <w:p w14:paraId="6F67A758" w14:textId="77777777" w:rsidR="000707D2" w:rsidRPr="00B7426D" w:rsidRDefault="000707D2" w:rsidP="00E11778">
      <w:pPr>
        <w:pStyle w:val="a4"/>
        <w:spacing w:before="0" w:beforeAutospacing="0" w:after="0" w:afterAutospacing="0"/>
        <w:jc w:val="both"/>
        <w:rPr>
          <w:rFonts w:ascii="PT Astra Serif" w:hAnsi="PT Astra Serif"/>
        </w:rPr>
      </w:pPr>
      <w:r w:rsidRPr="00B7426D">
        <w:rPr>
          <w:rFonts w:ascii="PT Astra Serif" w:hAnsi="PT Astra Serif"/>
        </w:rPr>
        <w:t xml:space="preserve">3. Наставляемые педагоги будут обеспечены информационным пространством для самостоятельного овладения профессиональными знаниями, личностного роста, самообразования. </w:t>
      </w:r>
    </w:p>
    <w:p w14:paraId="768BD8B2" w14:textId="77777777" w:rsidR="003215F8" w:rsidRPr="00B7426D" w:rsidRDefault="000707D2" w:rsidP="00E11778">
      <w:pPr>
        <w:pStyle w:val="a4"/>
        <w:spacing w:before="0" w:beforeAutospacing="0" w:after="0" w:afterAutospacing="0"/>
        <w:jc w:val="both"/>
        <w:rPr>
          <w:rFonts w:ascii="PT Astra Serif" w:hAnsi="PT Astra Serif"/>
        </w:rPr>
      </w:pPr>
      <w:r w:rsidRPr="00B7426D">
        <w:rPr>
          <w:rFonts w:ascii="PT Astra Serif" w:hAnsi="PT Astra Serif"/>
        </w:rPr>
        <w:t>4. Наставляемые педагоги будут использовать в практике эффективные современные формы, методы, технологии, программы с воспитанниками, родителями</w:t>
      </w:r>
    </w:p>
    <w:p w14:paraId="6E051D12" w14:textId="77777777" w:rsidR="00DF29F6" w:rsidRPr="00B7426D" w:rsidRDefault="00DF29F6" w:rsidP="00DF29F6">
      <w:pPr>
        <w:pStyle w:val="a4"/>
        <w:spacing w:before="0" w:beforeAutospacing="0" w:after="0" w:afterAutospacing="0"/>
        <w:jc w:val="center"/>
        <w:rPr>
          <w:rFonts w:ascii="PT Astra Serif" w:hAnsi="PT Astra Serif"/>
          <w:b/>
          <w:bCs/>
        </w:rPr>
      </w:pPr>
    </w:p>
    <w:p w14:paraId="553937D8" w14:textId="77777777" w:rsidR="00DF29F6" w:rsidRPr="00B7426D" w:rsidRDefault="00E11778" w:rsidP="00711AEC">
      <w:pPr>
        <w:pStyle w:val="1"/>
        <w:rPr>
          <w:rFonts w:ascii="PT Astra Serif" w:hAnsi="PT Astra Serif"/>
          <w:b/>
          <w:bCs/>
          <w:color w:val="auto"/>
          <w:sz w:val="24"/>
          <w:szCs w:val="24"/>
        </w:rPr>
      </w:pPr>
      <w:bookmarkStart w:id="4" w:name="_Toc164686154"/>
      <w:r w:rsidRPr="00B7426D">
        <w:rPr>
          <w:rFonts w:ascii="PT Astra Serif" w:hAnsi="PT Astra Serif"/>
          <w:b/>
          <w:bCs/>
          <w:color w:val="auto"/>
          <w:sz w:val="24"/>
          <w:szCs w:val="24"/>
        </w:rPr>
        <w:t>5</w:t>
      </w:r>
      <w:r w:rsidR="00260C64" w:rsidRPr="00B7426D">
        <w:rPr>
          <w:rFonts w:ascii="PT Astra Serif" w:hAnsi="PT Astra Serif"/>
          <w:b/>
          <w:bCs/>
          <w:color w:val="auto"/>
          <w:sz w:val="24"/>
          <w:szCs w:val="24"/>
        </w:rPr>
        <w:t xml:space="preserve">. </w:t>
      </w:r>
      <w:r w:rsidR="00DF29F6" w:rsidRPr="00B7426D">
        <w:rPr>
          <w:rFonts w:ascii="PT Astra Serif" w:hAnsi="PT Astra Serif"/>
          <w:b/>
          <w:bCs/>
          <w:color w:val="auto"/>
          <w:sz w:val="24"/>
          <w:szCs w:val="24"/>
        </w:rPr>
        <w:t>Содержан</w:t>
      </w:r>
      <w:r w:rsidR="00260C64" w:rsidRPr="00B7426D">
        <w:rPr>
          <w:rFonts w:ascii="PT Astra Serif" w:hAnsi="PT Astra Serif"/>
          <w:b/>
          <w:bCs/>
          <w:color w:val="auto"/>
          <w:sz w:val="24"/>
          <w:szCs w:val="24"/>
        </w:rPr>
        <w:t>ие программы</w:t>
      </w:r>
      <w:bookmarkEnd w:id="4"/>
    </w:p>
    <w:p w14:paraId="0F204080" w14:textId="77777777" w:rsidR="00260C64" w:rsidRPr="00B7426D" w:rsidRDefault="00260C64" w:rsidP="00260C64">
      <w:pPr>
        <w:pStyle w:val="a4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B7426D">
        <w:rPr>
          <w:rFonts w:ascii="PT Astra Serif" w:hAnsi="PT Astra Serif"/>
          <w:b/>
          <w:bCs/>
        </w:rPr>
        <w:t>Этапы работы.</w:t>
      </w:r>
    </w:p>
    <w:p w14:paraId="6357189C" w14:textId="77777777" w:rsidR="00DF29F6" w:rsidRPr="00B7426D" w:rsidRDefault="00DF29F6" w:rsidP="00260C64">
      <w:pPr>
        <w:pStyle w:val="a4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B7426D">
        <w:rPr>
          <w:rFonts w:ascii="PT Astra Serif" w:hAnsi="PT Astra Serif"/>
        </w:rPr>
        <w:t>Организация наставничества в процессе повышения профессиональной компетентности наставляемого педагога носит поэтапный характер и включает в себя формирование и развитие функциональных и личностных компонентов деятельности начинающего педагога и соответствующих им профессионально важных качеств.</w:t>
      </w:r>
    </w:p>
    <w:p w14:paraId="1F57F5A9" w14:textId="77777777" w:rsidR="00DF29F6" w:rsidRPr="00B7426D" w:rsidRDefault="00DF29F6" w:rsidP="00DF29F6">
      <w:pPr>
        <w:pStyle w:val="a4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B7426D">
        <w:rPr>
          <w:rFonts w:ascii="PT Astra Serif" w:hAnsi="PT Astra Serif"/>
        </w:rPr>
        <w:t xml:space="preserve">Поэтому наставничество в нашем педагогическом коллективе выстроено в три этапа: </w:t>
      </w:r>
    </w:p>
    <w:p w14:paraId="0C7817D5" w14:textId="7FE64022" w:rsidR="00DF29F6" w:rsidRPr="00B7426D" w:rsidRDefault="00DF29F6" w:rsidP="00DF29F6">
      <w:pPr>
        <w:pStyle w:val="a4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B7426D">
        <w:rPr>
          <w:rFonts w:ascii="PT Astra Serif" w:hAnsi="PT Astra Serif"/>
        </w:rPr>
        <w:t xml:space="preserve">1 этап – адаптационный. Ознакомление с кругом обязанностей и полномочий начинающего специалиста, а также </w:t>
      </w:r>
      <w:r w:rsidR="00645C58" w:rsidRPr="00B7426D">
        <w:rPr>
          <w:rFonts w:ascii="PT Astra Serif" w:hAnsi="PT Astra Serif"/>
        </w:rPr>
        <w:t>выявление</w:t>
      </w:r>
      <w:r w:rsidRPr="00B7426D">
        <w:rPr>
          <w:rFonts w:ascii="PT Astra Serif" w:hAnsi="PT Astra Serif"/>
        </w:rPr>
        <w:t xml:space="preserve"> с помощью анкетирования недостатк</w:t>
      </w:r>
      <w:r w:rsidR="00645C58" w:rsidRPr="00B7426D">
        <w:rPr>
          <w:rFonts w:ascii="PT Astra Serif" w:hAnsi="PT Astra Serif"/>
        </w:rPr>
        <w:t>ов,</w:t>
      </w:r>
      <w:r w:rsidRPr="00B7426D">
        <w:rPr>
          <w:rFonts w:ascii="PT Astra Serif" w:hAnsi="PT Astra Serif"/>
        </w:rPr>
        <w:t xml:space="preserve"> потребнос</w:t>
      </w:r>
      <w:r w:rsidR="00645C58" w:rsidRPr="00B7426D">
        <w:rPr>
          <w:rFonts w:ascii="PT Astra Serif" w:hAnsi="PT Astra Serif"/>
        </w:rPr>
        <w:t>тей</w:t>
      </w:r>
      <w:r w:rsidRPr="00B7426D">
        <w:rPr>
          <w:rFonts w:ascii="PT Astra Serif" w:hAnsi="PT Astra Serif"/>
        </w:rPr>
        <w:t xml:space="preserve"> в его умениях и навыках. По итогам анкетирования и собеседования определяется совместный план работы начинающего педагога с наставником. </w:t>
      </w:r>
    </w:p>
    <w:p w14:paraId="76370C22" w14:textId="77777777" w:rsidR="00DF29F6" w:rsidRPr="00B7426D" w:rsidRDefault="00DF29F6" w:rsidP="00DF29F6">
      <w:pPr>
        <w:pStyle w:val="a4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B7426D">
        <w:rPr>
          <w:rFonts w:ascii="PT Astra Serif" w:hAnsi="PT Astra Serif"/>
        </w:rPr>
        <w:t xml:space="preserve">2 этап – основной (проектировочный). Наставник разрабатывает и реализует персонализированную программу по вхождению в профессиональную деятельность наставляемого педагога. Осуществляет корректировку профессиональных умений педагога, помогает выстроить ему собственную программу самосовершенствования. </w:t>
      </w:r>
    </w:p>
    <w:p w14:paraId="38D978AD" w14:textId="77777777" w:rsidR="00DF29F6" w:rsidRPr="00B7426D" w:rsidRDefault="00DF29F6" w:rsidP="00DF29F6">
      <w:pPr>
        <w:pStyle w:val="a4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B7426D">
        <w:rPr>
          <w:rFonts w:ascii="PT Astra Serif" w:hAnsi="PT Astra Serif"/>
        </w:rPr>
        <w:t>3 этап – контрольно-оценочный. Наставник проверяет уровень профессиональной компетентности наставляемого педагога, определяет степень его готовности к выполнению своих функциональных обязанностей.</w:t>
      </w:r>
    </w:p>
    <w:p w14:paraId="49B48CAD" w14:textId="77777777" w:rsidR="00645C58" w:rsidRPr="00B7426D" w:rsidRDefault="00645C58" w:rsidP="00020069">
      <w:pPr>
        <w:pStyle w:val="a4"/>
        <w:spacing w:before="0" w:beforeAutospacing="0" w:after="0" w:afterAutospacing="0"/>
        <w:jc w:val="both"/>
        <w:rPr>
          <w:rFonts w:ascii="PT Astra Serif" w:hAnsi="PT Astra Serif"/>
          <w:b/>
          <w:bCs/>
        </w:rPr>
      </w:pPr>
    </w:p>
    <w:p w14:paraId="70B66617" w14:textId="3F375B40" w:rsidR="00260C64" w:rsidRPr="00B7426D" w:rsidRDefault="00020069" w:rsidP="00711AEC">
      <w:pPr>
        <w:pStyle w:val="1"/>
        <w:rPr>
          <w:rFonts w:ascii="PT Astra Serif" w:hAnsi="PT Astra Serif"/>
          <w:b/>
          <w:bCs/>
          <w:color w:val="auto"/>
          <w:sz w:val="24"/>
          <w:szCs w:val="24"/>
        </w:rPr>
      </w:pPr>
      <w:bookmarkStart w:id="5" w:name="_Toc164686155"/>
      <w:r w:rsidRPr="00B7426D">
        <w:rPr>
          <w:rFonts w:ascii="PT Astra Serif" w:hAnsi="PT Astra Serif"/>
          <w:b/>
          <w:bCs/>
          <w:color w:val="auto"/>
          <w:sz w:val="24"/>
          <w:szCs w:val="24"/>
        </w:rPr>
        <w:lastRenderedPageBreak/>
        <w:t xml:space="preserve">6. </w:t>
      </w:r>
      <w:r w:rsidR="00260C64" w:rsidRPr="00B7426D">
        <w:rPr>
          <w:rFonts w:ascii="PT Astra Serif" w:hAnsi="PT Astra Serif"/>
          <w:b/>
          <w:bCs/>
          <w:color w:val="auto"/>
          <w:sz w:val="24"/>
          <w:szCs w:val="24"/>
        </w:rPr>
        <w:t>План реализации программы</w:t>
      </w:r>
      <w:bookmarkEnd w:id="5"/>
    </w:p>
    <w:p w14:paraId="2077814F" w14:textId="77777777" w:rsidR="00260C64" w:rsidRPr="00B7426D" w:rsidRDefault="00260C64" w:rsidP="00DF29F6">
      <w:pPr>
        <w:pStyle w:val="a4"/>
        <w:spacing w:before="0" w:beforeAutospacing="0" w:after="0" w:afterAutospacing="0"/>
        <w:ind w:firstLine="708"/>
        <w:jc w:val="both"/>
        <w:rPr>
          <w:rFonts w:ascii="PT Astra Serif" w:hAnsi="PT Astra Serif"/>
          <w:b/>
          <w:bCs/>
          <w:lang w:val="en-US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5146"/>
        <w:gridCol w:w="3647"/>
        <w:gridCol w:w="886"/>
      </w:tblGrid>
      <w:tr w:rsidR="003437F0" w:rsidRPr="00B7426D" w14:paraId="393871D3" w14:textId="77777777" w:rsidTr="009474C2">
        <w:trPr>
          <w:tblCellSpacing w:w="0" w:type="dxa"/>
        </w:trPr>
        <w:tc>
          <w:tcPr>
            <w:tcW w:w="0" w:type="auto"/>
            <w:hideMark/>
          </w:tcPr>
          <w:p w14:paraId="23A87E68" w14:textId="77777777" w:rsidR="003437F0" w:rsidRPr="00B7426D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14:paraId="120612EE" w14:textId="77777777" w:rsidR="003437F0" w:rsidRPr="00B7426D" w:rsidRDefault="003437F0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hideMark/>
          </w:tcPr>
          <w:p w14:paraId="0E110251" w14:textId="77777777" w:rsidR="003437F0" w:rsidRPr="00B7426D" w:rsidRDefault="003437F0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hideMark/>
          </w:tcPr>
          <w:p w14:paraId="3D928656" w14:textId="77777777" w:rsidR="003437F0" w:rsidRPr="00B7426D" w:rsidRDefault="003437F0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9474C2" w:rsidRPr="00B7426D" w14:paraId="114B2ACA" w14:textId="77777777" w:rsidTr="009474C2">
        <w:trPr>
          <w:trHeight w:val="1408"/>
          <w:tblCellSpacing w:w="0" w:type="dxa"/>
        </w:trPr>
        <w:tc>
          <w:tcPr>
            <w:tcW w:w="0" w:type="auto"/>
            <w:vMerge w:val="restart"/>
            <w:vAlign w:val="center"/>
          </w:tcPr>
          <w:p w14:paraId="29CAD9A2" w14:textId="171AAAAC" w:rsidR="009474C2" w:rsidRPr="00B7426D" w:rsidRDefault="009474C2" w:rsidP="003437F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0BDC10" w14:textId="0DBD5040" w:rsidR="009474C2" w:rsidRPr="00B7426D" w:rsidRDefault="009474C2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Помощь в изучении федерального закона «Об образовании», ФГОС, санитарно-эпидемиологических правилах и нормативов для ДОУ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28F1D9" w14:textId="77777777" w:rsidR="009474C2" w:rsidRPr="00B7426D" w:rsidRDefault="009474C2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Самостоятельное изучение материала.</w:t>
            </w:r>
          </w:p>
          <w:p w14:paraId="70064533" w14:textId="74DAECDA" w:rsidR="009474C2" w:rsidRPr="00B7426D" w:rsidRDefault="009474C2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Консультации и ответы на интересующие вопросы.</w:t>
            </w:r>
          </w:p>
        </w:tc>
        <w:tc>
          <w:tcPr>
            <w:tcW w:w="0" w:type="auto"/>
            <w:vMerge w:val="restart"/>
          </w:tcPr>
          <w:p w14:paraId="3B99AB3E" w14:textId="55C22851" w:rsidR="009474C2" w:rsidRPr="00B7426D" w:rsidRDefault="009474C2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474C2" w:rsidRPr="00B7426D" w14:paraId="6E2D3052" w14:textId="77777777" w:rsidTr="009474C2">
        <w:trPr>
          <w:trHeight w:val="1667"/>
          <w:tblCellSpacing w:w="0" w:type="dxa"/>
        </w:trPr>
        <w:tc>
          <w:tcPr>
            <w:tcW w:w="0" w:type="auto"/>
            <w:vMerge/>
            <w:vAlign w:val="center"/>
          </w:tcPr>
          <w:p w14:paraId="600D4BD3" w14:textId="77777777" w:rsidR="009474C2" w:rsidRPr="00B7426D" w:rsidRDefault="009474C2" w:rsidP="003437F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22B743" w14:textId="4432A3F0" w:rsidR="009474C2" w:rsidRPr="00B7426D" w:rsidRDefault="009474C2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Оказание помощи в организации качественной работы с документацией: изучение ООП учреждения, участие молодого педагога в составлении перспективного и календарного планов, плана по самообразованию.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DD8ED5" w14:textId="4A4957E6" w:rsidR="009474C2" w:rsidRPr="00B7426D" w:rsidRDefault="009474C2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Знакомство с основными документами, регламентирующими деятельность ДОУ.</w:t>
            </w:r>
          </w:p>
        </w:tc>
        <w:tc>
          <w:tcPr>
            <w:tcW w:w="0" w:type="auto"/>
            <w:vMerge/>
          </w:tcPr>
          <w:p w14:paraId="25BD6735" w14:textId="77777777" w:rsidR="009474C2" w:rsidRPr="00B7426D" w:rsidRDefault="009474C2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9474C2" w:rsidRPr="00B7426D" w14:paraId="28AD0E3B" w14:textId="77777777" w:rsidTr="009474C2">
        <w:trPr>
          <w:trHeight w:val="1677"/>
          <w:tblCellSpacing w:w="0" w:type="dxa"/>
        </w:trPr>
        <w:tc>
          <w:tcPr>
            <w:tcW w:w="0" w:type="auto"/>
            <w:vMerge/>
            <w:vAlign w:val="center"/>
          </w:tcPr>
          <w:p w14:paraId="43155E1A" w14:textId="77777777" w:rsidR="009474C2" w:rsidRPr="00B7426D" w:rsidRDefault="009474C2" w:rsidP="003437F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4D1856" w14:textId="023E1CFB" w:rsidR="009474C2" w:rsidRPr="00B7426D" w:rsidRDefault="009474C2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Изучение методики проведения ООД, совместная разработка конспектов ООД.</w:t>
            </w:r>
          </w:p>
          <w:p w14:paraId="03B5FAEC" w14:textId="77777777" w:rsidR="009474C2" w:rsidRPr="00B7426D" w:rsidRDefault="009474C2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14:paraId="67BAFDD4" w14:textId="77777777" w:rsidR="009474C2" w:rsidRPr="00B7426D" w:rsidRDefault="009474C2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14:paraId="60E5AF60" w14:textId="77777777" w:rsidR="009474C2" w:rsidRPr="00B7426D" w:rsidRDefault="009474C2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14:paraId="25C7E55C" w14:textId="10BA1847" w:rsidR="009474C2" w:rsidRPr="00B7426D" w:rsidRDefault="009474C2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Оформление документации группы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288B16E" w14:textId="77777777" w:rsidR="009474C2" w:rsidRPr="00B7426D" w:rsidRDefault="009474C2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Посещение молодым специалистом ООД и режимных моментов у наставника.</w:t>
            </w:r>
          </w:p>
          <w:p w14:paraId="710B8CC5" w14:textId="77777777" w:rsidR="009474C2" w:rsidRPr="00B7426D" w:rsidRDefault="009474C2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Обсуждение</w:t>
            </w:r>
          </w:p>
          <w:p w14:paraId="00B6D311" w14:textId="204A57E9" w:rsidR="009474C2" w:rsidRPr="00B7426D" w:rsidRDefault="009474C2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vMerge/>
          </w:tcPr>
          <w:p w14:paraId="00CBE216" w14:textId="77777777" w:rsidR="009474C2" w:rsidRPr="00B7426D" w:rsidRDefault="009474C2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9474C2" w:rsidRPr="00B7426D" w14:paraId="5A612BFD" w14:textId="77777777" w:rsidTr="009474C2">
        <w:trPr>
          <w:trHeight w:val="1120"/>
          <w:tblCellSpacing w:w="0" w:type="dxa"/>
        </w:trPr>
        <w:tc>
          <w:tcPr>
            <w:tcW w:w="0" w:type="auto"/>
            <w:vMerge/>
            <w:vAlign w:val="center"/>
          </w:tcPr>
          <w:p w14:paraId="18A1B400" w14:textId="77777777" w:rsidR="009474C2" w:rsidRPr="00B7426D" w:rsidRDefault="009474C2" w:rsidP="003437F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832D49" w14:textId="6D40458F" w:rsidR="009474C2" w:rsidRPr="00B7426D" w:rsidRDefault="009474C2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Выбор темы самообразования, составление плана.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3DB16C" w14:textId="77777777" w:rsidR="009474C2" w:rsidRPr="00B7426D" w:rsidRDefault="009474C2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Консультации и ответы на интересующие вопросы.</w:t>
            </w:r>
          </w:p>
          <w:p w14:paraId="596CEF5B" w14:textId="2F75D2E0" w:rsidR="009474C2" w:rsidRPr="00B7426D" w:rsidRDefault="009474C2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Подбор методической литературы по теме самообразования.</w:t>
            </w:r>
          </w:p>
        </w:tc>
        <w:tc>
          <w:tcPr>
            <w:tcW w:w="0" w:type="auto"/>
            <w:vMerge/>
          </w:tcPr>
          <w:p w14:paraId="43276BD9" w14:textId="77777777" w:rsidR="009474C2" w:rsidRPr="00B7426D" w:rsidRDefault="009474C2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9474C2" w:rsidRPr="00B7426D" w14:paraId="5384D2F8" w14:textId="77777777" w:rsidTr="009474C2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14:paraId="4FCC86B6" w14:textId="262C71EF" w:rsidR="009474C2" w:rsidRPr="00B7426D" w:rsidRDefault="009474C2" w:rsidP="003437F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14:paraId="7458CBA1" w14:textId="2548ED36" w:rsidR="009474C2" w:rsidRPr="00B7426D" w:rsidRDefault="009474C2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Виды и организация режимных моментов в детском саду.</w:t>
            </w:r>
          </w:p>
        </w:tc>
        <w:tc>
          <w:tcPr>
            <w:tcW w:w="0" w:type="auto"/>
          </w:tcPr>
          <w:p w14:paraId="0D88E5B0" w14:textId="73709DB5" w:rsidR="009474C2" w:rsidRPr="00B7426D" w:rsidRDefault="009474C2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vMerge w:val="restart"/>
          </w:tcPr>
          <w:p w14:paraId="57E050B3" w14:textId="0D0D24F7" w:rsidR="009474C2" w:rsidRPr="00B7426D" w:rsidRDefault="009474C2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474C2" w:rsidRPr="00B7426D" w14:paraId="1C6029DF" w14:textId="77777777" w:rsidTr="009474C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48C211B" w14:textId="097D477E" w:rsidR="009474C2" w:rsidRPr="00B7426D" w:rsidRDefault="009474C2" w:rsidP="003437F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DED457" w14:textId="55D58D79" w:rsidR="009474C2" w:rsidRPr="00B7426D" w:rsidRDefault="009474C2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Психолого-педагогические основы установления контактов с семьей воспитанников.</w:t>
            </w:r>
          </w:p>
          <w:p w14:paraId="7CA144FA" w14:textId="77777777" w:rsidR="009474C2" w:rsidRPr="00B7426D" w:rsidRDefault="009474C2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14:paraId="5584DBAE" w14:textId="3A74B7DA" w:rsidR="009474C2" w:rsidRPr="00B7426D" w:rsidRDefault="009474C2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Подготовка педагога к проведению новогоднего утренника: организация детей, участие в роли.</w:t>
            </w:r>
          </w:p>
          <w:p w14:paraId="64EC8663" w14:textId="77777777" w:rsidR="009474C2" w:rsidRPr="00B7426D" w:rsidRDefault="009474C2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14:paraId="60EC7E8C" w14:textId="2ABDE6EF" w:rsidR="009474C2" w:rsidRPr="00B7426D" w:rsidRDefault="009474C2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707CBA" w14:textId="3AC8508A" w:rsidR="009474C2" w:rsidRPr="00B7426D" w:rsidRDefault="009474C2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Обмен опытом Ознакомление планом предварительной работы с детьми и родителями.</w:t>
            </w:r>
          </w:p>
          <w:p w14:paraId="6BBFA0FD" w14:textId="040538C4" w:rsidR="009474C2" w:rsidRPr="00B7426D" w:rsidRDefault="009474C2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Обсуждение общих вопросов методики проведения новогодних мероприятий с воспитанниками и их родителями.</w:t>
            </w:r>
          </w:p>
          <w:p w14:paraId="31900BD6" w14:textId="109BA792" w:rsidR="009474C2" w:rsidRPr="00B7426D" w:rsidRDefault="009474C2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E22E961" w14:textId="3FBB3C82" w:rsidR="009474C2" w:rsidRPr="00B7426D" w:rsidRDefault="009474C2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05C6" w:rsidRPr="00B7426D" w14:paraId="09FCE9AD" w14:textId="77777777" w:rsidTr="009474C2">
        <w:trPr>
          <w:trHeight w:val="1174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30331EC3" w14:textId="254DF4BB" w:rsidR="003805C6" w:rsidRPr="00B7426D" w:rsidRDefault="003805C6" w:rsidP="003437F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E6EFEDA" w14:textId="425F286F" w:rsidR="003805C6" w:rsidRPr="00B7426D" w:rsidRDefault="003805C6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Анализ педагогических ситуаций, стилей педагогического общения с детьми.</w:t>
            </w:r>
          </w:p>
          <w:p w14:paraId="5333AD10" w14:textId="7BDE5C30" w:rsidR="003805C6" w:rsidRPr="00B7426D" w:rsidRDefault="003805C6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0831DAD" w14:textId="579EF194" w:rsidR="003805C6" w:rsidRPr="00B7426D" w:rsidRDefault="003805C6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Дискуссия на тему: «Трудная ситуация в работе с детьми и ваш выход из нее».</w:t>
            </w:r>
          </w:p>
        </w:tc>
        <w:tc>
          <w:tcPr>
            <w:tcW w:w="0" w:type="auto"/>
            <w:vMerge w:val="restart"/>
            <w:hideMark/>
          </w:tcPr>
          <w:p w14:paraId="411627AD" w14:textId="77777777" w:rsidR="003805C6" w:rsidRPr="00B7426D" w:rsidRDefault="003805C6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243D03" w:rsidRPr="00B7426D" w14:paraId="5E3FD0E2" w14:textId="77777777" w:rsidTr="009474C2">
        <w:trPr>
          <w:trHeight w:val="1174"/>
          <w:tblCellSpacing w:w="0" w:type="dxa"/>
        </w:trPr>
        <w:tc>
          <w:tcPr>
            <w:tcW w:w="0" w:type="auto"/>
            <w:vMerge/>
            <w:vAlign w:val="center"/>
          </w:tcPr>
          <w:p w14:paraId="7D64AAFB" w14:textId="77777777" w:rsidR="00243D03" w:rsidRPr="00B7426D" w:rsidRDefault="00243D03" w:rsidP="003437F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E09C7A" w14:textId="77777777" w:rsidR="00243D03" w:rsidRPr="00B7426D" w:rsidRDefault="00243D03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игровой деятельности детей.</w:t>
            </w:r>
          </w:p>
          <w:p w14:paraId="1A004DC8" w14:textId="77DC407D" w:rsidR="00243D03" w:rsidRPr="00B7426D" w:rsidRDefault="00243D03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Роль игры в развитии детей дошкольного возраста. Причины возникновения конфликтных ситуаций и их урегулирование в процессе </w:t>
            </w:r>
            <w:r w:rsidR="006807CF"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педагогической деятельности</w:t>
            </w: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B4A908" w14:textId="17393593" w:rsidR="00243D03" w:rsidRPr="00B7426D" w:rsidRDefault="00243D03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Наблюдение за работой молодого воспитателя. Консультации и ответы на интересующие вопросы.</w:t>
            </w:r>
          </w:p>
        </w:tc>
        <w:tc>
          <w:tcPr>
            <w:tcW w:w="0" w:type="auto"/>
            <w:vMerge/>
          </w:tcPr>
          <w:p w14:paraId="65C5544C" w14:textId="77777777" w:rsidR="00243D03" w:rsidRPr="00B7426D" w:rsidRDefault="00243D03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805C6" w:rsidRPr="00B7426D" w14:paraId="0019FEA2" w14:textId="77777777" w:rsidTr="009474C2">
        <w:trPr>
          <w:trHeight w:val="953"/>
          <w:tblCellSpacing w:w="0" w:type="dxa"/>
        </w:trPr>
        <w:tc>
          <w:tcPr>
            <w:tcW w:w="0" w:type="auto"/>
            <w:vMerge/>
            <w:vAlign w:val="center"/>
          </w:tcPr>
          <w:p w14:paraId="366177FF" w14:textId="77777777" w:rsidR="003805C6" w:rsidRPr="00B7426D" w:rsidRDefault="003805C6" w:rsidP="003437F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454DE9" w14:textId="07A6B102" w:rsidR="003805C6" w:rsidRPr="00B7426D" w:rsidRDefault="003805C6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Углубленный просмотр   локальных документов ДОУ.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CAC4C1" w14:textId="3647B58A" w:rsidR="003805C6" w:rsidRPr="00B7426D" w:rsidRDefault="003805C6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Знакомство с основными документами, регламентирующими деятельность ДОУ.</w:t>
            </w:r>
          </w:p>
        </w:tc>
        <w:tc>
          <w:tcPr>
            <w:tcW w:w="0" w:type="auto"/>
            <w:vMerge/>
          </w:tcPr>
          <w:p w14:paraId="5AEAE32C" w14:textId="77777777" w:rsidR="003805C6" w:rsidRPr="00B7426D" w:rsidRDefault="003805C6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243D03" w:rsidRPr="00B7426D" w14:paraId="2757B7E4" w14:textId="77777777" w:rsidTr="009474C2">
        <w:trPr>
          <w:trHeight w:val="711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69D37E9" w14:textId="79D73164" w:rsidR="00243D03" w:rsidRPr="00B7426D" w:rsidRDefault="00243D03" w:rsidP="003437F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E7559ED" w14:textId="7C396E22" w:rsidR="00243D03" w:rsidRPr="00B7426D" w:rsidRDefault="00243D03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Основные проблемы в педагогической деятельности молодого специалиста.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76A780D" w14:textId="77777777" w:rsidR="00243D03" w:rsidRPr="00B7426D" w:rsidRDefault="00243D03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Консультация, планирование, обмен опытом, помощь наставника.</w:t>
            </w:r>
          </w:p>
          <w:p w14:paraId="721EE1B3" w14:textId="4E58E726" w:rsidR="00243D03" w:rsidRPr="00B7426D" w:rsidRDefault="00243D03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14:paraId="25C590FB" w14:textId="77777777" w:rsidR="00243D03" w:rsidRPr="00B7426D" w:rsidRDefault="00243D03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43D03" w:rsidRPr="00B7426D" w14:paraId="6AB72A61" w14:textId="77777777" w:rsidTr="009474C2">
        <w:trPr>
          <w:trHeight w:val="600"/>
          <w:tblCellSpacing w:w="0" w:type="dxa"/>
        </w:trPr>
        <w:tc>
          <w:tcPr>
            <w:tcW w:w="0" w:type="auto"/>
            <w:vMerge/>
            <w:vAlign w:val="center"/>
          </w:tcPr>
          <w:p w14:paraId="53D18574" w14:textId="77777777" w:rsidR="00243D03" w:rsidRPr="00B7426D" w:rsidRDefault="00243D03" w:rsidP="003437F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F98F28" w14:textId="60D90E99" w:rsidR="00243D03" w:rsidRPr="00B7426D" w:rsidRDefault="00243D03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Подготовка к родительскому собранию «Сенсорное развитие</w:t>
            </w:r>
            <w:r w:rsidR="006807CF"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детей младшего возраста в разных видах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179254" w14:textId="4242F77A" w:rsidR="00243D03" w:rsidRPr="00B7426D" w:rsidRDefault="00243D03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Консультация</w:t>
            </w:r>
          </w:p>
          <w:p w14:paraId="02334263" w14:textId="77777777" w:rsidR="00243D03" w:rsidRPr="00B7426D" w:rsidRDefault="00243D03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Рекомендации</w:t>
            </w:r>
          </w:p>
          <w:p w14:paraId="2BF5A71B" w14:textId="208DFD18" w:rsidR="00243D03" w:rsidRPr="00B7426D" w:rsidRDefault="00243D03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Помощь в организации и проведении собрания, обсуждение собрания.</w:t>
            </w:r>
          </w:p>
        </w:tc>
        <w:tc>
          <w:tcPr>
            <w:tcW w:w="0" w:type="auto"/>
            <w:vMerge/>
          </w:tcPr>
          <w:p w14:paraId="0A188BC8" w14:textId="77777777" w:rsidR="00243D03" w:rsidRPr="00B7426D" w:rsidRDefault="00243D03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243D03" w:rsidRPr="00B7426D" w14:paraId="14388DFF" w14:textId="77777777" w:rsidTr="009474C2">
        <w:trPr>
          <w:trHeight w:val="556"/>
          <w:tblCellSpacing w:w="0" w:type="dxa"/>
        </w:trPr>
        <w:tc>
          <w:tcPr>
            <w:tcW w:w="0" w:type="auto"/>
            <w:vMerge/>
            <w:vAlign w:val="center"/>
          </w:tcPr>
          <w:p w14:paraId="310F8366" w14:textId="77777777" w:rsidR="00243D03" w:rsidRPr="00B7426D" w:rsidRDefault="00243D03" w:rsidP="003437F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30BD31" w14:textId="5639A4CD" w:rsidR="00243D03" w:rsidRPr="00B7426D" w:rsidRDefault="006807CF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Наблюдение за педагогическим процессом, советы молодому специалисту по предупреждению возможных ошибок в работе.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D6D22C" w14:textId="79CE679D" w:rsidR="00243D03" w:rsidRPr="00B7426D" w:rsidRDefault="006807CF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Консультация и методическая помощь.</w:t>
            </w:r>
          </w:p>
        </w:tc>
        <w:tc>
          <w:tcPr>
            <w:tcW w:w="0" w:type="auto"/>
            <w:vMerge/>
          </w:tcPr>
          <w:p w14:paraId="6749C5DD" w14:textId="77777777" w:rsidR="00243D03" w:rsidRPr="00B7426D" w:rsidRDefault="00243D03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810F7" w:rsidRPr="00B7426D" w14:paraId="6FD0BFCC" w14:textId="77777777" w:rsidTr="009474C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B365CF9" w14:textId="41AFBDA2" w:rsidR="00D810F7" w:rsidRPr="00B7426D" w:rsidRDefault="00D810F7" w:rsidP="003437F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14:paraId="661B85D5" w14:textId="0AA34CB9" w:rsidR="00D810F7" w:rsidRPr="00B7426D" w:rsidRDefault="00D810F7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Нетрадиционные формы взаимодействия с родителями, участие молодого педагога в подготовке материала для родителей.</w:t>
            </w:r>
          </w:p>
          <w:p w14:paraId="48EA23EE" w14:textId="221A9A5E" w:rsidR="00D810F7" w:rsidRPr="00B7426D" w:rsidRDefault="00D810F7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713C59" w14:textId="40DA1D50" w:rsidR="00D810F7" w:rsidRPr="00B7426D" w:rsidRDefault="00D810F7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Консультация наставника, участие молодого педагога в разработке материалов для родителей.</w:t>
            </w:r>
          </w:p>
        </w:tc>
        <w:tc>
          <w:tcPr>
            <w:tcW w:w="0" w:type="auto"/>
            <w:vMerge w:val="restart"/>
            <w:hideMark/>
          </w:tcPr>
          <w:p w14:paraId="682508D5" w14:textId="77777777" w:rsidR="00D810F7" w:rsidRPr="00B7426D" w:rsidRDefault="00D810F7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810F7" w:rsidRPr="00B7426D" w14:paraId="632CBB95" w14:textId="77777777" w:rsidTr="009474C2">
        <w:trPr>
          <w:tblCellSpacing w:w="0" w:type="dxa"/>
        </w:trPr>
        <w:tc>
          <w:tcPr>
            <w:tcW w:w="0" w:type="auto"/>
            <w:vMerge/>
            <w:vAlign w:val="center"/>
          </w:tcPr>
          <w:p w14:paraId="27B51578" w14:textId="77777777" w:rsidR="00D810F7" w:rsidRPr="00B7426D" w:rsidRDefault="00D810F7" w:rsidP="003437F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9055BC2" w14:textId="4A67EA5E" w:rsidR="00D810F7" w:rsidRPr="00B7426D" w:rsidRDefault="00D810F7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Просмотр конспекта и проведение занятия молодым педагогом.</w:t>
            </w:r>
          </w:p>
        </w:tc>
        <w:tc>
          <w:tcPr>
            <w:tcW w:w="0" w:type="auto"/>
          </w:tcPr>
          <w:p w14:paraId="0D9E000A" w14:textId="2BF207AD" w:rsidR="00D810F7" w:rsidRPr="00B7426D" w:rsidRDefault="00D810F7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Посещение занятий и режимных моментов. Обсуждение</w:t>
            </w:r>
          </w:p>
        </w:tc>
        <w:tc>
          <w:tcPr>
            <w:tcW w:w="0" w:type="auto"/>
            <w:vMerge/>
          </w:tcPr>
          <w:p w14:paraId="01743BF4" w14:textId="77777777" w:rsidR="00D810F7" w:rsidRPr="00B7426D" w:rsidRDefault="00D810F7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810F7" w:rsidRPr="00B7426D" w14:paraId="545198C4" w14:textId="77777777" w:rsidTr="009474C2">
        <w:trPr>
          <w:trHeight w:val="813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365AEEF2" w14:textId="519E50CD" w:rsidR="00D810F7" w:rsidRPr="00B7426D" w:rsidRDefault="00D810F7" w:rsidP="003437F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AC0B8B6" w14:textId="65DAC779" w:rsidR="00D810F7" w:rsidRPr="00B7426D" w:rsidRDefault="00D810F7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Причины возникновения конфликтных ситуаций и их урегулирование в процессе педагогической деятельности.</w:t>
            </w:r>
          </w:p>
          <w:p w14:paraId="0B6547C3" w14:textId="07093EA5" w:rsidR="00D810F7" w:rsidRPr="00B7426D" w:rsidRDefault="00D810F7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77EB5BE" w14:textId="216F5B99" w:rsidR="00D810F7" w:rsidRPr="00B7426D" w:rsidRDefault="00D810F7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Обсуждение и консультирование молодого педагога по этой теме.</w:t>
            </w:r>
          </w:p>
        </w:tc>
        <w:tc>
          <w:tcPr>
            <w:tcW w:w="0" w:type="auto"/>
            <w:vMerge w:val="restart"/>
            <w:hideMark/>
          </w:tcPr>
          <w:p w14:paraId="630F12D0" w14:textId="77777777" w:rsidR="00D810F7" w:rsidRPr="00B7426D" w:rsidRDefault="00D810F7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810F7" w:rsidRPr="00B7426D" w14:paraId="4D6DCBD9" w14:textId="77777777" w:rsidTr="009474C2">
        <w:trPr>
          <w:trHeight w:val="882"/>
          <w:tblCellSpacing w:w="0" w:type="dxa"/>
        </w:trPr>
        <w:tc>
          <w:tcPr>
            <w:tcW w:w="0" w:type="auto"/>
            <w:vMerge/>
            <w:vAlign w:val="center"/>
          </w:tcPr>
          <w:p w14:paraId="234541CE" w14:textId="77777777" w:rsidR="00D810F7" w:rsidRPr="00B7426D" w:rsidRDefault="00D810F7" w:rsidP="003437F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3567ED" w14:textId="77777777" w:rsidR="00D810F7" w:rsidRPr="00B7426D" w:rsidRDefault="00D810F7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Рекомендации по пополнению развивающей среды в группе.</w:t>
            </w:r>
          </w:p>
          <w:p w14:paraId="32FA3C80" w14:textId="77777777" w:rsidR="00D810F7" w:rsidRPr="00B7426D" w:rsidRDefault="00D810F7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4EFCAF9" w14:textId="391BF85C" w:rsidR="00D810F7" w:rsidRPr="00B7426D" w:rsidRDefault="00D810F7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Консультация наставника.</w:t>
            </w:r>
          </w:p>
        </w:tc>
        <w:tc>
          <w:tcPr>
            <w:tcW w:w="0" w:type="auto"/>
            <w:vMerge/>
          </w:tcPr>
          <w:p w14:paraId="3E4A8F72" w14:textId="77777777" w:rsidR="00D810F7" w:rsidRPr="00B7426D" w:rsidRDefault="00D810F7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810F7" w:rsidRPr="00B7426D" w14:paraId="532532D9" w14:textId="77777777" w:rsidTr="009474C2">
        <w:trPr>
          <w:trHeight w:val="882"/>
          <w:tblCellSpacing w:w="0" w:type="dxa"/>
        </w:trPr>
        <w:tc>
          <w:tcPr>
            <w:tcW w:w="0" w:type="auto"/>
            <w:vMerge/>
            <w:vAlign w:val="center"/>
          </w:tcPr>
          <w:p w14:paraId="17C93FEA" w14:textId="77777777" w:rsidR="00D810F7" w:rsidRPr="00B7426D" w:rsidRDefault="00D810F7" w:rsidP="003437F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EA5A829" w14:textId="3E5D1DFC" w:rsidR="00D810F7" w:rsidRPr="00B7426D" w:rsidRDefault="00D810F7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и руководство играми детей во второй половине дня.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30F08E" w14:textId="18A4F695" w:rsidR="00D810F7" w:rsidRPr="00B7426D" w:rsidRDefault="009474C2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Наблюдение, анализ</w:t>
            </w:r>
            <w:r w:rsidR="00D810F7"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рекомендации</w:t>
            </w:r>
          </w:p>
        </w:tc>
        <w:tc>
          <w:tcPr>
            <w:tcW w:w="0" w:type="auto"/>
            <w:vMerge/>
          </w:tcPr>
          <w:p w14:paraId="7489523F" w14:textId="77777777" w:rsidR="00D810F7" w:rsidRPr="00B7426D" w:rsidRDefault="00D810F7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810F7" w:rsidRPr="00B7426D" w14:paraId="2478F005" w14:textId="77777777" w:rsidTr="009474C2">
        <w:trPr>
          <w:trHeight w:val="1384"/>
          <w:tblCellSpacing w:w="0" w:type="dxa"/>
        </w:trPr>
        <w:tc>
          <w:tcPr>
            <w:tcW w:w="0" w:type="auto"/>
            <w:vMerge/>
            <w:vAlign w:val="center"/>
          </w:tcPr>
          <w:p w14:paraId="2251AE7F" w14:textId="77777777" w:rsidR="00D810F7" w:rsidRPr="00B7426D" w:rsidRDefault="00D810F7" w:rsidP="003437F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2A010C9" w14:textId="7E997B74" w:rsidR="00D810F7" w:rsidRPr="00B7426D" w:rsidRDefault="00D810F7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Знакомство с мониторингом, изучение методик проведение и обследования воспитанников.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8F6E378" w14:textId="77777777" w:rsidR="00D810F7" w:rsidRPr="00B7426D" w:rsidRDefault="00D810F7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Помощь в проведении мониторинга.</w:t>
            </w:r>
          </w:p>
          <w:p w14:paraId="75DAC003" w14:textId="77777777" w:rsidR="00D810F7" w:rsidRPr="00B7426D" w:rsidRDefault="00D810F7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Подбор диагностического материала.</w:t>
            </w:r>
          </w:p>
          <w:p w14:paraId="41B0AFE8" w14:textId="2E6E6C35" w:rsidR="00D810F7" w:rsidRPr="00B7426D" w:rsidRDefault="00D810F7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Помощь в заполнение карты.</w:t>
            </w:r>
          </w:p>
        </w:tc>
        <w:tc>
          <w:tcPr>
            <w:tcW w:w="0" w:type="auto"/>
            <w:vMerge/>
          </w:tcPr>
          <w:p w14:paraId="32593CA9" w14:textId="77777777" w:rsidR="00D810F7" w:rsidRPr="00B7426D" w:rsidRDefault="00D810F7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9474C2" w:rsidRPr="00B7426D" w14:paraId="27FE75E1" w14:textId="77777777" w:rsidTr="009474C2">
        <w:trPr>
          <w:trHeight w:val="751"/>
          <w:tblCellSpacing w:w="0" w:type="dxa"/>
        </w:trPr>
        <w:tc>
          <w:tcPr>
            <w:tcW w:w="0" w:type="auto"/>
            <w:vMerge w:val="restart"/>
            <w:vAlign w:val="center"/>
          </w:tcPr>
          <w:p w14:paraId="6EC6F2AF" w14:textId="6DC12672" w:rsidR="009474C2" w:rsidRPr="00B7426D" w:rsidRDefault="009474C2" w:rsidP="003437F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14:paraId="33BF7433" w14:textId="43CC352B" w:rsidR="009474C2" w:rsidRPr="00B7426D" w:rsidRDefault="009474C2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Подготовка к летне-оздоровительному периоду: ведение документации в летний период.</w:t>
            </w:r>
          </w:p>
          <w:p w14:paraId="6159238D" w14:textId="77777777" w:rsidR="009474C2" w:rsidRPr="00B7426D" w:rsidRDefault="009474C2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037A9E5" w14:textId="77777777" w:rsidR="009474C2" w:rsidRPr="00B7426D" w:rsidRDefault="009474C2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Консультация</w:t>
            </w:r>
          </w:p>
          <w:p w14:paraId="33B5BB5B" w14:textId="755D015E" w:rsidR="009474C2" w:rsidRPr="00B7426D" w:rsidRDefault="009474C2" w:rsidP="009474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Рекомендация</w:t>
            </w:r>
          </w:p>
        </w:tc>
        <w:tc>
          <w:tcPr>
            <w:tcW w:w="0" w:type="auto"/>
            <w:vMerge w:val="restart"/>
          </w:tcPr>
          <w:p w14:paraId="5DE15172" w14:textId="6A799388" w:rsidR="009474C2" w:rsidRPr="00B7426D" w:rsidRDefault="009474C2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474C2" w:rsidRPr="00B7426D" w14:paraId="59F28C9C" w14:textId="77777777" w:rsidTr="009474C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95E83EC" w14:textId="42A96333" w:rsidR="009474C2" w:rsidRPr="00B7426D" w:rsidRDefault="009474C2" w:rsidP="003437F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F5A9F5" w14:textId="1E1CD72B" w:rsidR="009474C2" w:rsidRPr="00B7426D" w:rsidRDefault="009474C2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Проведение итогов работы.</w:t>
            </w:r>
          </w:p>
        </w:tc>
        <w:tc>
          <w:tcPr>
            <w:tcW w:w="0" w:type="auto"/>
            <w:hideMark/>
          </w:tcPr>
          <w:p w14:paraId="4C85FBE9" w14:textId="41F02FEC" w:rsidR="009474C2" w:rsidRPr="00B7426D" w:rsidRDefault="009474C2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42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Самоанализ молодого специалиста.</w:t>
            </w:r>
          </w:p>
        </w:tc>
        <w:tc>
          <w:tcPr>
            <w:tcW w:w="0" w:type="auto"/>
            <w:vMerge/>
            <w:hideMark/>
          </w:tcPr>
          <w:p w14:paraId="4B1E06AA" w14:textId="4F0E1647" w:rsidR="009474C2" w:rsidRPr="00B7426D" w:rsidRDefault="009474C2" w:rsidP="009474C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14:paraId="4909293E" w14:textId="77777777" w:rsidR="00A86F7F" w:rsidRPr="00B7426D" w:rsidRDefault="00A86F7F" w:rsidP="00D47FDD">
      <w:pPr>
        <w:rPr>
          <w:rFonts w:ascii="PT Astra Serif" w:hAnsi="PT Astra Serif"/>
          <w:sz w:val="24"/>
          <w:szCs w:val="24"/>
        </w:rPr>
      </w:pPr>
    </w:p>
    <w:sectPr w:rsidR="00A86F7F" w:rsidRPr="00B7426D" w:rsidSect="003155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3754E"/>
    <w:multiLevelType w:val="multilevel"/>
    <w:tmpl w:val="0076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0029F"/>
    <w:multiLevelType w:val="hybridMultilevel"/>
    <w:tmpl w:val="7DC6AA36"/>
    <w:lvl w:ilvl="0" w:tplc="471092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028347">
    <w:abstractNumId w:val="0"/>
  </w:num>
  <w:num w:numId="2" w16cid:durableId="1336037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F46"/>
    <w:rsid w:val="00020069"/>
    <w:rsid w:val="0004790E"/>
    <w:rsid w:val="00052285"/>
    <w:rsid w:val="000707D2"/>
    <w:rsid w:val="000F3F46"/>
    <w:rsid w:val="00146960"/>
    <w:rsid w:val="001537ED"/>
    <w:rsid w:val="001911B9"/>
    <w:rsid w:val="001E3AD5"/>
    <w:rsid w:val="00232B45"/>
    <w:rsid w:val="00243D03"/>
    <w:rsid w:val="002566F1"/>
    <w:rsid w:val="00260C64"/>
    <w:rsid w:val="002A3FAD"/>
    <w:rsid w:val="002D3DF9"/>
    <w:rsid w:val="00315548"/>
    <w:rsid w:val="003215F8"/>
    <w:rsid w:val="00323497"/>
    <w:rsid w:val="0033027C"/>
    <w:rsid w:val="003437F0"/>
    <w:rsid w:val="003525E0"/>
    <w:rsid w:val="00355129"/>
    <w:rsid w:val="003805C6"/>
    <w:rsid w:val="003D5569"/>
    <w:rsid w:val="004007B3"/>
    <w:rsid w:val="00405CE9"/>
    <w:rsid w:val="00412A1A"/>
    <w:rsid w:val="00422A7A"/>
    <w:rsid w:val="00436640"/>
    <w:rsid w:val="0058716F"/>
    <w:rsid w:val="005940DC"/>
    <w:rsid w:val="005D7281"/>
    <w:rsid w:val="00612142"/>
    <w:rsid w:val="00645C58"/>
    <w:rsid w:val="00676785"/>
    <w:rsid w:val="006807CF"/>
    <w:rsid w:val="006909B8"/>
    <w:rsid w:val="006A45BE"/>
    <w:rsid w:val="00711AEC"/>
    <w:rsid w:val="00741CBE"/>
    <w:rsid w:val="0077523C"/>
    <w:rsid w:val="007B731C"/>
    <w:rsid w:val="007F2153"/>
    <w:rsid w:val="00907C9F"/>
    <w:rsid w:val="009474C2"/>
    <w:rsid w:val="009A5B47"/>
    <w:rsid w:val="009D2393"/>
    <w:rsid w:val="009E296F"/>
    <w:rsid w:val="00A86F7F"/>
    <w:rsid w:val="00AA7145"/>
    <w:rsid w:val="00AE2BE7"/>
    <w:rsid w:val="00B7426D"/>
    <w:rsid w:val="00C43656"/>
    <w:rsid w:val="00C72DB3"/>
    <w:rsid w:val="00CD1DBC"/>
    <w:rsid w:val="00D119E3"/>
    <w:rsid w:val="00D348AA"/>
    <w:rsid w:val="00D47FDD"/>
    <w:rsid w:val="00D512FD"/>
    <w:rsid w:val="00D67C05"/>
    <w:rsid w:val="00D810F7"/>
    <w:rsid w:val="00D85BEB"/>
    <w:rsid w:val="00DF29F6"/>
    <w:rsid w:val="00DF6FDD"/>
    <w:rsid w:val="00E11778"/>
    <w:rsid w:val="00F002C1"/>
    <w:rsid w:val="00F30653"/>
    <w:rsid w:val="00F63A18"/>
    <w:rsid w:val="00FB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5964"/>
  <w15:docId w15:val="{2A3E1187-16CB-49F9-862B-F0E5280F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F46"/>
  </w:style>
  <w:style w:type="paragraph" w:styleId="1">
    <w:name w:val="heading 1"/>
    <w:basedOn w:val="a"/>
    <w:next w:val="a"/>
    <w:link w:val="10"/>
    <w:uiPriority w:val="9"/>
    <w:qFormat/>
    <w:rsid w:val="00711A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7F0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711A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711A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711A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711AE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11AEC"/>
    <w:pPr>
      <w:spacing w:after="100"/>
    </w:pPr>
  </w:style>
  <w:style w:type="character" w:styleId="a9">
    <w:name w:val="Hyperlink"/>
    <w:basedOn w:val="a0"/>
    <w:uiPriority w:val="99"/>
    <w:unhideWhenUsed/>
    <w:rsid w:val="00711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78C2-1581-4DBA-AAEA-BEAAB9D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Оксана Минхазетинова</cp:lastModifiedBy>
  <cp:revision>28</cp:revision>
  <cp:lastPrinted>2020-09-08T09:21:00Z</cp:lastPrinted>
  <dcterms:created xsi:type="dcterms:W3CDTF">2020-08-27T14:37:00Z</dcterms:created>
  <dcterms:modified xsi:type="dcterms:W3CDTF">2024-04-22T09:17:00Z</dcterms:modified>
</cp:coreProperties>
</file>